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overflowPunct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重庆市财政局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关于印发《重庆市困难群众节地生态安葬补贴实施办法》的通知</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18</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40</w:t>
      </w:r>
      <w:r>
        <w:rPr>
          <w:rFonts w:hint="eastAsia" w:ascii="方正仿宋_GBK" w:hAnsi="方正仿宋_GBK" w:eastAsia="方正仿宋_GBK" w:cs="方正仿宋_GBK"/>
          <w:kern w:val="2"/>
          <w:sz w:val="32"/>
          <w:szCs w:val="32"/>
          <w:lang w:val="en-US" w:eastAsia="zh-CN" w:bidi="ar"/>
        </w:rPr>
        <w:t>号</w:t>
      </w:r>
      <w:bookmarkEnd w:id="0"/>
    </w:p>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default" w:ascii="Times New Roman" w:hAnsi="Times New Roman" w:eastAsia="方正仿宋_GBK" w:cs="Times New Roman"/>
          <w:kern w:val="2"/>
          <w:sz w:val="32"/>
          <w:szCs w:val="32"/>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各区县（自治县）民政局、财政局，两江新区、</w:t>
      </w:r>
      <w:r>
        <w:rPr>
          <w:rFonts w:hint="eastAsia" w:ascii="方正仿宋_GBK" w:hAnsi="方正仿宋_GBK" w:eastAsia="方正仿宋_GBK" w:cs="方正仿宋_GBK"/>
          <w:color w:val="000000"/>
          <w:kern w:val="32"/>
          <w:sz w:val="32"/>
          <w:szCs w:val="32"/>
          <w:lang w:val="en-US" w:eastAsia="zh-CN" w:bidi="ar"/>
        </w:rPr>
        <w:t>万盛经开区</w:t>
      </w:r>
      <w:r>
        <w:rPr>
          <w:rFonts w:hint="eastAsia" w:ascii="方正仿宋_GBK" w:hAnsi="方正仿宋_GBK" w:eastAsia="方正仿宋_GBK" w:cs="方正仿宋_GBK"/>
          <w:kern w:val="2"/>
          <w:sz w:val="32"/>
          <w:szCs w:val="32"/>
          <w:lang w:val="en-US" w:eastAsia="zh-CN" w:bidi="ar"/>
        </w:rPr>
        <w:t>有关部门：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2"/>
          <w:sz w:val="32"/>
          <w:szCs w:val="32"/>
          <w:lang w:val="en-US" w:eastAsia="zh-CN" w:bidi="ar"/>
        </w:rPr>
        <w:t>为进一步深化殡葬改革，节约土地资源，保护生态环境，保障城乡困难群众和人体器官、角膜捐献人员基本丧葬权益，根据《</w:t>
      </w:r>
      <w:r>
        <w:rPr>
          <w:rFonts w:hint="eastAsia" w:ascii="方正仿宋_GBK" w:hAnsi="方正仿宋_GBK" w:eastAsia="方正仿宋_GBK" w:cs="方正仿宋_GBK"/>
          <w:color w:val="000000"/>
          <w:kern w:val="2"/>
          <w:sz w:val="32"/>
          <w:szCs w:val="32"/>
          <w:lang w:val="en-US" w:eastAsia="zh-CN" w:bidi="ar"/>
        </w:rPr>
        <w:t>重庆</w:t>
      </w:r>
      <w:r>
        <w:rPr>
          <w:rFonts w:hint="eastAsia" w:ascii="方正仿宋_GBK" w:hAnsi="方正仿宋_GBK" w:eastAsia="方正仿宋_GBK" w:cs="方正仿宋_GBK"/>
          <w:kern w:val="2"/>
          <w:sz w:val="32"/>
          <w:szCs w:val="32"/>
          <w:lang w:val="en-US" w:eastAsia="zh-CN" w:bidi="ar"/>
        </w:rPr>
        <w:t>市人民政府办公厅关于印发重庆市</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十三五</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基本公共服务清单的通知》（渝府办发〔</w:t>
      </w:r>
      <w:r>
        <w:rPr>
          <w:rFonts w:hint="eastAsia" w:ascii="Times New Roman" w:hAnsi="Times New Roman" w:eastAsia="方正仿宋_GBK" w:cs="Times New Roman"/>
          <w:kern w:val="2"/>
          <w:sz w:val="32"/>
          <w:szCs w:val="32"/>
          <w:lang w:val="en-US" w:eastAsia="zh-CN" w:bidi="ar"/>
        </w:rPr>
        <w:t>2017</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184</w:t>
      </w:r>
      <w:r>
        <w:rPr>
          <w:rFonts w:hint="eastAsia" w:ascii="方正仿宋_GBK" w:hAnsi="方正仿宋_GBK" w:eastAsia="方正仿宋_GBK" w:cs="方正仿宋_GBK"/>
          <w:kern w:val="2"/>
          <w:sz w:val="32"/>
          <w:szCs w:val="32"/>
          <w:lang w:val="en-US" w:eastAsia="zh-CN" w:bidi="ar"/>
        </w:rPr>
        <w:t>号）精神，经市政府同意，</w:t>
      </w:r>
      <w:r>
        <w:rPr>
          <w:rFonts w:hint="eastAsia" w:ascii="方正仿宋_GBK" w:hAnsi="方正仿宋_GBK" w:eastAsia="方正仿宋_GBK" w:cs="方正仿宋_GBK"/>
          <w:color w:val="333333"/>
          <w:kern w:val="0"/>
          <w:sz w:val="32"/>
          <w:szCs w:val="32"/>
          <w:lang w:val="en-US" w:eastAsia="zh-CN" w:bidi="ar"/>
        </w:rPr>
        <w:t>结合我市实际，制定了《</w:t>
      </w:r>
      <w:r>
        <w:rPr>
          <w:rFonts w:hint="eastAsia" w:ascii="方正仿宋_GBK" w:hAnsi="方正仿宋_GBK" w:eastAsia="方正仿宋_GBK" w:cs="方正仿宋_GBK"/>
          <w:kern w:val="2"/>
          <w:sz w:val="32"/>
          <w:szCs w:val="32"/>
          <w:lang w:val="en-US" w:eastAsia="zh-CN" w:bidi="ar"/>
        </w:rPr>
        <w:t>重庆市困难群众节地生态安葬补贴实施办法</w:t>
      </w:r>
      <w:r>
        <w:rPr>
          <w:rFonts w:hint="eastAsia" w:ascii="方正仿宋_GBK" w:hAnsi="方正仿宋_GBK" w:eastAsia="方正仿宋_GBK" w:cs="方正仿宋_GBK"/>
          <w:color w:val="333333"/>
          <w:kern w:val="0"/>
          <w:sz w:val="32"/>
          <w:szCs w:val="32"/>
          <w:lang w:val="en-US" w:eastAsia="zh-CN" w:bidi="ar"/>
        </w:rPr>
        <w:t>》。现印发你们，请</w:t>
      </w:r>
      <w:r>
        <w:rPr>
          <w:rFonts w:hint="eastAsia" w:ascii="方正仿宋_GBK" w:hAnsi="方正仿宋_GBK" w:eastAsia="方正仿宋_GBK" w:cs="方正仿宋_GBK"/>
          <w:kern w:val="0"/>
          <w:sz w:val="32"/>
          <w:szCs w:val="32"/>
          <w:lang w:val="en-US" w:eastAsia="zh-CN" w:bidi="ar"/>
        </w:rPr>
        <w:t>认真贯彻执行。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pageBreakBefore w:val="0"/>
        <w:widowControl w:val="0"/>
        <w:suppressLineNumbers w:val="0"/>
        <w:kinsoku/>
        <w:wordWrap w:val="0"/>
        <w:overflowPunct w:val="0"/>
        <w:topLinePunct w:val="0"/>
        <w:autoSpaceDE/>
        <w:autoSpaceDN/>
        <w:bidi w:val="0"/>
        <w:adjustRightInd/>
        <w:snapToGrid w:val="0"/>
        <w:spacing w:beforeAutospacing="0" w:afterAutospacing="0" w:line="600" w:lineRule="exact"/>
        <w:ind w:left="0" w:leftChars="0" w:right="0" w:rightChars="0" w:firstLine="2028" w:firstLineChars="650"/>
        <w:jc w:val="right"/>
        <w:textAlignment w:val="auto"/>
        <w:outlineLvl w:val="9"/>
        <w:rPr>
          <w:rFonts w:hint="eastAsia" w:ascii="方正仿宋_GBK" w:hAnsi="方正仿宋_GBK" w:eastAsia="方正仿宋_GBK" w:cs="方正仿宋_GBK"/>
          <w:spacing w:val="-4"/>
          <w:kern w:val="0"/>
          <w:sz w:val="32"/>
          <w:szCs w:val="32"/>
          <w:lang w:val="en-US" w:eastAsia="zh-CN" w:bidi="ar"/>
        </w:rPr>
      </w:pPr>
      <w:r>
        <w:rPr>
          <w:rFonts w:hint="eastAsia" w:ascii="方正仿宋_GBK" w:hAnsi="方正仿宋_GBK" w:eastAsia="方正仿宋_GBK" w:cs="方正仿宋_GBK"/>
          <w:spacing w:val="-4"/>
          <w:kern w:val="0"/>
          <w:sz w:val="32"/>
          <w:szCs w:val="32"/>
          <w:lang w:val="en-US" w:eastAsia="zh-CN" w:bidi="ar"/>
        </w:rPr>
        <w:t xml:space="preserve">重庆市民政局  </w:t>
      </w:r>
    </w:p>
    <w:p>
      <w:pPr>
        <w:keepNext w:val="0"/>
        <w:keepLines w:val="0"/>
        <w:pageBreakBefore w:val="0"/>
        <w:widowControl w:val="0"/>
        <w:suppressLineNumbers w:val="0"/>
        <w:kinsoku/>
        <w:wordWrap w:val="0"/>
        <w:overflowPunct w:val="0"/>
        <w:topLinePunct w:val="0"/>
        <w:autoSpaceDE/>
        <w:autoSpaceDN/>
        <w:bidi w:val="0"/>
        <w:adjustRightInd/>
        <w:snapToGrid w:val="0"/>
        <w:spacing w:beforeAutospacing="0" w:afterAutospacing="0" w:line="600" w:lineRule="exact"/>
        <w:ind w:left="0" w:leftChars="0" w:right="0" w:rightChars="0" w:firstLine="2028" w:firstLineChars="650"/>
        <w:jc w:val="right"/>
        <w:textAlignment w:val="auto"/>
        <w:outlineLvl w:val="9"/>
        <w:rPr>
          <w:rFonts w:hint="eastAsia" w:ascii="方正仿宋_GBK" w:hAnsi="方正仿宋_GBK" w:eastAsia="方正仿宋_GBK" w:cs="方正仿宋_GBK"/>
          <w:spacing w:val="-4"/>
          <w:kern w:val="0"/>
          <w:sz w:val="32"/>
          <w:szCs w:val="32"/>
          <w:lang w:val="en-US" w:eastAsia="zh-CN" w:bidi="ar"/>
        </w:rPr>
      </w:pPr>
      <w:r>
        <w:rPr>
          <w:rFonts w:hint="eastAsia" w:ascii="方正仿宋_GBK" w:hAnsi="方正仿宋_GBK" w:eastAsia="方正仿宋_GBK" w:cs="方正仿宋_GBK"/>
          <w:spacing w:val="-4"/>
          <w:kern w:val="0"/>
          <w:sz w:val="32"/>
          <w:szCs w:val="32"/>
          <w:lang w:val="en-US" w:eastAsia="zh-CN" w:bidi="ar"/>
        </w:rPr>
        <w:t xml:space="preserve">重庆市财政局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2028" w:firstLineChars="650"/>
        <w:jc w:val="right"/>
        <w:textAlignment w:val="auto"/>
        <w:outlineLvl w:val="9"/>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lang w:val="en-US" w:eastAsia="zh-CN" w:bidi="ar"/>
        </w:rPr>
        <w:t>2018</w:t>
      </w:r>
      <w:r>
        <w:rPr>
          <w:rFonts w:hint="eastAsia" w:ascii="方正仿宋_GBK" w:hAnsi="方正仿宋_GBK" w:eastAsia="方正仿宋_GBK" w:cs="方正仿宋_GBK"/>
          <w:spacing w:val="-4"/>
          <w:kern w:val="0"/>
          <w:sz w:val="32"/>
          <w:szCs w:val="32"/>
          <w:lang w:val="en-US" w:eastAsia="zh-CN" w:bidi="ar"/>
        </w:rPr>
        <w:t>年</w:t>
      </w:r>
      <w:r>
        <w:rPr>
          <w:rFonts w:hint="default" w:ascii="Times New Roman" w:hAnsi="Times New Roman" w:eastAsia="方正仿宋_GBK" w:cs="Times New Roman"/>
          <w:spacing w:val="-4"/>
          <w:kern w:val="0"/>
          <w:sz w:val="32"/>
          <w:szCs w:val="32"/>
          <w:lang w:val="en-US" w:eastAsia="zh-CN" w:bidi="ar"/>
        </w:rPr>
        <w:t>12</w:t>
      </w:r>
      <w:r>
        <w:rPr>
          <w:rFonts w:hint="eastAsia" w:ascii="方正仿宋_GBK" w:hAnsi="方正仿宋_GBK" w:eastAsia="方正仿宋_GBK" w:cs="方正仿宋_GBK"/>
          <w:spacing w:val="-4"/>
          <w:kern w:val="0"/>
          <w:sz w:val="32"/>
          <w:szCs w:val="32"/>
          <w:lang w:val="en-US" w:eastAsia="zh-CN" w:bidi="ar"/>
        </w:rPr>
        <w:t>月</w:t>
      </w:r>
      <w:r>
        <w:rPr>
          <w:rFonts w:hint="eastAsia" w:ascii="Times New Roman" w:hAnsi="Times New Roman" w:eastAsia="方正仿宋_GBK" w:cs="Times New Roman"/>
          <w:spacing w:val="-4"/>
          <w:kern w:val="0"/>
          <w:sz w:val="32"/>
          <w:szCs w:val="32"/>
          <w:lang w:val="en-US" w:eastAsia="zh-CN" w:bidi="ar"/>
        </w:rPr>
        <w:t>12</w:t>
      </w:r>
      <w:r>
        <w:rPr>
          <w:rFonts w:hint="eastAsia" w:ascii="方正仿宋_GBK" w:hAnsi="方正仿宋_GBK" w:eastAsia="方正仿宋_GBK" w:cs="方正仿宋_GBK"/>
          <w:spacing w:val="-4"/>
          <w:kern w:val="0"/>
          <w:sz w:val="32"/>
          <w:szCs w:val="32"/>
          <w:lang w:val="en-US" w:eastAsia="zh-CN" w:bidi="ar"/>
        </w:rPr>
        <w:t>日</w:t>
      </w:r>
    </w:p>
    <w:p>
      <w:pPr>
        <w:keepNext w:val="0"/>
        <w:keepLines w:val="0"/>
        <w:widowControl w:val="0"/>
        <w:suppressLineNumbers w:val="0"/>
        <w:overflowPunct w:val="0"/>
        <w:snapToGrid w:val="0"/>
        <w:spacing w:before="0" w:beforeAutospacing="0" w:after="0" w:afterAutospacing="0" w:line="579" w:lineRule="exact"/>
        <w:ind w:left="0" w:right="0" w:firstLine="4676" w:firstLineChars="1499"/>
        <w:jc w:val="both"/>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lang w:val="en-US" w:eastAsia="zh-CN" w:bidi="ar"/>
        </w:rPr>
        <w:t xml:space="preserve"> </w:t>
      </w:r>
    </w:p>
    <w:p>
      <w:pPr>
        <w:keepNext w:val="0"/>
        <w:keepLines w:val="0"/>
        <w:widowControl w:val="0"/>
        <w:suppressLineNumbers w:val="0"/>
        <w:overflowPunct w:val="0"/>
        <w:snapToGrid w:val="0"/>
        <w:spacing w:before="0" w:beforeAutospacing="0" w:after="0" w:afterAutospacing="0" w:line="579"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重庆市困难群众节地生态安葬补贴实施办法</w:t>
      </w:r>
    </w:p>
    <w:p>
      <w:pPr>
        <w:keepNext w:val="0"/>
        <w:keepLines w:val="0"/>
        <w:widowControl w:val="0"/>
        <w:suppressLineNumbers w:val="0"/>
        <w:overflowPunct w:val="0"/>
        <w:snapToGrid w:val="0"/>
        <w:spacing w:before="0" w:beforeAutospacing="0" w:after="0" w:afterAutospacing="0" w:line="579" w:lineRule="exact"/>
        <w:ind w:left="0" w:right="0" w:firstLine="624" w:firstLineChars="200"/>
        <w:jc w:val="both"/>
        <w:rPr>
          <w:rFonts w:hint="default" w:ascii="Times New Roman" w:hAnsi="Times New Roman" w:eastAsia="方正黑体_GBK" w:cs="Times New Roman"/>
          <w:spacing w:val="-4"/>
          <w:kern w:val="0"/>
          <w:sz w:val="32"/>
          <w:szCs w:val="32"/>
        </w:rPr>
      </w:pPr>
      <w:r>
        <w:rPr>
          <w:rFonts w:hint="default" w:ascii="Times New Roman" w:hAnsi="Times New Roman" w:eastAsia="方正黑体_GBK" w:cs="Times New Roman"/>
          <w:spacing w:val="-4"/>
          <w:kern w:val="0"/>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第一条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目的和依据</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kern w:val="2"/>
          <w:sz w:val="32"/>
          <w:szCs w:val="32"/>
          <w:lang w:val="en-US" w:eastAsia="zh-CN" w:bidi="ar"/>
        </w:rPr>
        <w:t>为促进殡葬改革，保护生态环境，保障困难群众基本丧葬权益，规范节地生态安葬补贴发放管理工作，根据《民政部</w:t>
      </w:r>
      <w:r>
        <w:rPr>
          <w:rFonts w:hint="eastAsia" w:ascii="方正仿宋_GBK" w:hAnsi="方正仿宋_GBK" w:eastAsia="方正仿宋_GBK" w:cs="方正仿宋_GBK"/>
          <w:color w:val="000000"/>
          <w:kern w:val="0"/>
          <w:sz w:val="32"/>
          <w:szCs w:val="32"/>
          <w:lang w:val="en-US" w:eastAsia="zh-CN" w:bidi="ar"/>
        </w:rPr>
        <w:t>发展改革委科技部财政部国土资源部环境保护部住房城乡建设部农业部国家林业局</w:t>
      </w:r>
      <w:r>
        <w:rPr>
          <w:rFonts w:hint="eastAsia" w:ascii="方正仿宋_GBK" w:hAnsi="方正仿宋_GBK" w:eastAsia="方正仿宋_GBK" w:cs="方正仿宋_GBK"/>
          <w:kern w:val="2"/>
          <w:sz w:val="32"/>
          <w:szCs w:val="32"/>
          <w:lang w:val="en-US" w:eastAsia="zh-CN" w:bidi="ar"/>
        </w:rPr>
        <w:t>关于推行节地生态安葬的指导意见》（民发〔</w:t>
      </w:r>
      <w:r>
        <w:rPr>
          <w:rFonts w:hint="default" w:ascii="Times New Roman" w:hAnsi="Times New Roman" w:eastAsia="方正仿宋_GBK" w:cs="Times New Roman"/>
          <w:kern w:val="2"/>
          <w:sz w:val="32"/>
          <w:szCs w:val="32"/>
          <w:lang w:val="en-US" w:eastAsia="zh-CN" w:bidi="ar"/>
        </w:rPr>
        <w:t>2016</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21</w:t>
      </w:r>
      <w:r>
        <w:rPr>
          <w:rFonts w:hint="eastAsia" w:ascii="方正仿宋_GBK" w:hAnsi="方正仿宋_GBK" w:eastAsia="方正仿宋_GBK" w:cs="方正仿宋_GBK"/>
          <w:kern w:val="2"/>
          <w:sz w:val="32"/>
          <w:szCs w:val="32"/>
          <w:lang w:val="en-US" w:eastAsia="zh-CN" w:bidi="ar"/>
        </w:rPr>
        <w:t>号）、《</w:t>
      </w:r>
      <w:r>
        <w:rPr>
          <w:rFonts w:hint="eastAsia" w:ascii="方正仿宋_GBK" w:hAnsi="方正仿宋_GBK" w:eastAsia="方正仿宋_GBK" w:cs="方正仿宋_GBK"/>
          <w:color w:val="000000"/>
          <w:kern w:val="2"/>
          <w:sz w:val="32"/>
          <w:szCs w:val="32"/>
          <w:lang w:val="en-US" w:eastAsia="zh-CN" w:bidi="ar"/>
        </w:rPr>
        <w:t>重庆</w:t>
      </w:r>
      <w:r>
        <w:rPr>
          <w:rFonts w:hint="eastAsia" w:ascii="方正仿宋_GBK" w:hAnsi="方正仿宋_GBK" w:eastAsia="方正仿宋_GBK" w:cs="方正仿宋_GBK"/>
          <w:kern w:val="2"/>
          <w:sz w:val="32"/>
          <w:szCs w:val="32"/>
          <w:lang w:val="en-US" w:eastAsia="zh-CN" w:bidi="ar"/>
        </w:rPr>
        <w:t>市人民政府办公厅关于印发重庆市</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十三五</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基本公共服务清单的通知》（渝府办发〔</w:t>
      </w:r>
      <w:r>
        <w:rPr>
          <w:rFonts w:hint="eastAsia" w:ascii="Times New Roman" w:hAnsi="Times New Roman" w:eastAsia="方正仿宋_GBK" w:cs="Times New Roman"/>
          <w:kern w:val="2"/>
          <w:sz w:val="32"/>
          <w:szCs w:val="32"/>
          <w:lang w:val="en-US" w:eastAsia="zh-CN" w:bidi="ar"/>
        </w:rPr>
        <w:t>2017</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184</w:t>
      </w:r>
      <w:r>
        <w:rPr>
          <w:rFonts w:hint="eastAsia" w:ascii="方正仿宋_GBK" w:hAnsi="方正仿宋_GBK" w:eastAsia="方正仿宋_GBK" w:cs="方正仿宋_GBK"/>
          <w:kern w:val="2"/>
          <w:sz w:val="32"/>
          <w:szCs w:val="32"/>
          <w:lang w:val="en-US" w:eastAsia="zh-CN" w:bidi="ar"/>
        </w:rPr>
        <w:t>号）精神，结合本市实际，制定本办法。</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第二条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适用范围</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32"/>
          <w:sz w:val="32"/>
          <w:szCs w:val="32"/>
          <w:lang w:val="en-US" w:eastAsia="zh-CN" w:bidi="ar"/>
        </w:rPr>
        <w:t>具有我市常住户籍</w:t>
      </w:r>
      <w:r>
        <w:rPr>
          <w:rFonts w:hint="eastAsia" w:ascii="方正仿宋_GBK" w:hAnsi="方正仿宋_GBK" w:eastAsia="方正仿宋_GBK" w:cs="方正仿宋_GBK"/>
          <w:kern w:val="2"/>
          <w:sz w:val="32"/>
          <w:szCs w:val="32"/>
          <w:lang w:val="en-US" w:eastAsia="zh-CN" w:bidi="ar"/>
        </w:rPr>
        <w:t>的孤儿、</w:t>
      </w:r>
      <w:r>
        <w:rPr>
          <w:rFonts w:hint="eastAsia" w:ascii="方正仿宋_GBK" w:hAnsi="方正仿宋_GBK" w:eastAsia="方正仿宋_GBK" w:cs="方正仿宋_GBK"/>
          <w:kern w:val="32"/>
          <w:sz w:val="32"/>
          <w:szCs w:val="32"/>
          <w:lang w:val="en-US" w:eastAsia="zh-CN" w:bidi="ar"/>
        </w:rPr>
        <w:t>城乡低保对象、城乡特困人员和生活困难的优抚对象，</w:t>
      </w:r>
      <w:r>
        <w:rPr>
          <w:rFonts w:hint="eastAsia" w:ascii="方正仿宋_GBK" w:hAnsi="方正仿宋_GBK" w:eastAsia="方正仿宋_GBK" w:cs="方正仿宋_GBK"/>
          <w:kern w:val="2"/>
          <w:sz w:val="32"/>
          <w:szCs w:val="32"/>
          <w:lang w:val="en-US" w:eastAsia="zh-CN" w:bidi="ar"/>
        </w:rPr>
        <w:t>死亡后实行火葬的其骨灰（属土葬改革区的死亡后其遗体）在本市经营性公墓、</w:t>
      </w:r>
      <w:r>
        <w:rPr>
          <w:rFonts w:hint="eastAsia" w:ascii="方正仿宋_GBK" w:hAnsi="方正仿宋_GBK" w:eastAsia="方正仿宋_GBK" w:cs="方正仿宋_GBK"/>
          <w:spacing w:val="-4"/>
          <w:kern w:val="0"/>
          <w:sz w:val="32"/>
          <w:szCs w:val="32"/>
          <w:lang w:val="en-US" w:eastAsia="zh-CN" w:bidi="ar"/>
        </w:rPr>
        <w:t>公益性公墓选择</w:t>
      </w:r>
      <w:r>
        <w:rPr>
          <w:rFonts w:hint="eastAsia" w:ascii="方正仿宋_GBK" w:hAnsi="方正仿宋_GBK" w:eastAsia="方正仿宋_GBK" w:cs="方正仿宋_GBK"/>
          <w:kern w:val="2"/>
          <w:sz w:val="32"/>
          <w:szCs w:val="32"/>
          <w:lang w:val="en-US" w:eastAsia="zh-CN" w:bidi="ar"/>
        </w:rPr>
        <w:t>节地生态安葬的。</w:t>
      </w: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第三条</w:t>
      </w:r>
      <w:r>
        <w:rPr>
          <w:rFonts w:hint="eastAsia" w:ascii="Times New Roman"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节地生态葬式</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本办法所称的节地生态葬式，主要包括：</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（一）壁葬、塔葬、室内葬等，将骨灰长期安放于骨灰格位中的立体集中葬式，单个格位尺寸小于</w:t>
      </w:r>
      <w:r>
        <w:rPr>
          <w:rFonts w:hint="default" w:ascii="Times New Roman" w:hAnsi="Times New Roman" w:eastAsia="方正仿宋_GBK" w:cs="Times New Roman"/>
          <w:kern w:val="2"/>
          <w:sz w:val="32"/>
          <w:szCs w:val="32"/>
          <w:lang w:val="en-US" w:eastAsia="zh-CN" w:bidi="ar"/>
        </w:rPr>
        <w:t>80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×60</w:t>
      </w:r>
      <w:r>
        <w:rPr>
          <w:rFonts w:hint="eastAsia" w:ascii="方正仿宋_GBK" w:hAnsi="方正仿宋_GBK"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（二）树葬、花坛葬、草坪葬等，骨灰安葬入土后，墓穴不硬化，骨灰装具采用环保可降解材料</w:t>
      </w:r>
      <w:r>
        <w:rPr>
          <w:rFonts w:hint="eastAsia" w:ascii="方正仿宋_GBK" w:hAnsi="方正仿宋_GBK" w:eastAsia="方正仿宋_GBK" w:cs="方正仿宋_GBK"/>
          <w:color w:val="000000"/>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地表保持平整原貌，种植树木、花草等，</w:t>
      </w:r>
      <w:r>
        <w:rPr>
          <w:rFonts w:hint="eastAsia" w:ascii="方正仿宋_GBK" w:hAnsi="方正仿宋_GBK" w:eastAsia="方正仿宋_GBK" w:cs="方正仿宋_GBK"/>
          <w:color w:val="000000"/>
          <w:kern w:val="0"/>
          <w:sz w:val="32"/>
          <w:szCs w:val="32"/>
          <w:lang w:val="en-US" w:eastAsia="zh-CN" w:bidi="ar"/>
        </w:rPr>
        <w:t>墓碑小型化、微型化</w:t>
      </w:r>
      <w:r>
        <w:rPr>
          <w:rFonts w:hint="eastAsia" w:ascii="方正仿宋_GBK" w:hAnsi="方正仿宋_GBK"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（三）家庭成员合葬。</w:t>
      </w:r>
      <w:r>
        <w:rPr>
          <w:rFonts w:hint="eastAsia" w:ascii="方正仿宋_GBK" w:hAnsi="方正仿宋_GBK" w:eastAsia="方正仿宋_GBK" w:cs="方正仿宋_GBK"/>
          <w:kern w:val="0"/>
          <w:sz w:val="32"/>
          <w:szCs w:val="32"/>
          <w:lang w:val="en-US" w:eastAsia="zh-CN" w:bidi="ar"/>
        </w:rPr>
        <w:t>合葬</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具及以上家庭成员骨灰，</w:t>
      </w:r>
      <w:r>
        <w:rPr>
          <w:rFonts w:hint="eastAsia" w:ascii="方正仿宋_GBK" w:hAnsi="方正仿宋_GBK" w:eastAsia="方正仿宋_GBK" w:cs="方正仿宋_GBK"/>
          <w:kern w:val="2"/>
          <w:sz w:val="32"/>
          <w:szCs w:val="32"/>
          <w:lang w:val="en-US" w:eastAsia="zh-CN" w:bidi="ar"/>
        </w:rPr>
        <w:t>墓穴占地面积不超过</w:t>
      </w:r>
      <w:r>
        <w:rPr>
          <w:rFonts w:hint="default" w:ascii="Times New Roman" w:hAnsi="Times New Roman" w:eastAsia="方正仿宋_GBK" w:cs="Times New Roman"/>
          <w:kern w:val="2"/>
          <w:sz w:val="32"/>
          <w:szCs w:val="32"/>
          <w:lang w:val="en-US" w:eastAsia="zh-CN" w:bidi="ar"/>
        </w:rPr>
        <w:t>0.8</w:t>
      </w:r>
      <w:r>
        <w:rPr>
          <w:rFonts w:hint="eastAsia" w:ascii="方正仿宋_GBK" w:hAnsi="方正仿宋_GBK" w:eastAsia="方正仿宋_GBK" w:cs="方正仿宋_GBK"/>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（四）生态葬。骨灰撒散、采用可降解装具殓装骨灰后或骨灰直接深埋入土等，不保留骨灰，不建墓穴、墓基、墓碑，土地可循环使用的安葬方式。</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（五）土葬公墓遗体单人墓和双人合葬墓占地面积分别低于国家规定标准，墓穴不硬化，不建墓基，地表保持平整，墓碑小型化、微型化。</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第四条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节地生态葬式确认与公布</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殡葬服务单位每年</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月底前向所在区县（自治县）民政局申报节地生态葬项目，由市殡葬事业管理中心会同各区县（自治县）民政局对经营性公墓、公益性公墓的节地生态葬式进行核实确认，次年</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月底前向社会公布提供节地生态安葬的单位和葬式目录。</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第五条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补贴标准</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每位补贴对象可享受节地生态安葬补贴</w:t>
      </w:r>
      <w:r>
        <w:rPr>
          <w:rFonts w:hint="default" w:ascii="Times New Roman" w:hAnsi="Times New Roman" w:eastAsia="方正仿宋_GBK" w:cs="Times New Roman"/>
          <w:kern w:val="32"/>
          <w:sz w:val="32"/>
          <w:szCs w:val="32"/>
          <w:lang w:val="en-US" w:eastAsia="zh-CN" w:bidi="ar"/>
        </w:rPr>
        <w:t>3000</w:t>
      </w:r>
      <w:r>
        <w:rPr>
          <w:rFonts w:hint="eastAsia" w:ascii="方正仿宋_GBK" w:hAnsi="方正仿宋_GBK" w:eastAsia="方正仿宋_GBK" w:cs="方正仿宋_GBK"/>
          <w:kern w:val="32"/>
          <w:sz w:val="32"/>
          <w:szCs w:val="32"/>
          <w:lang w:val="en-US" w:eastAsia="zh-CN" w:bidi="ar"/>
        </w:rPr>
        <w:t>元。以上资金由所在区县承担，市级将根据绩效给予奖补。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第六条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申请登记</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w:t>
      </w:r>
      <w:r>
        <w:rPr>
          <w:rFonts w:hint="eastAsia" w:ascii="方正仿宋_GBK" w:hAnsi="方正仿宋_GBK" w:eastAsia="方正仿宋_GBK" w:cs="方正仿宋_GBK"/>
          <w:spacing w:val="-4"/>
          <w:kern w:val="0"/>
          <w:sz w:val="32"/>
          <w:szCs w:val="32"/>
          <w:lang w:val="en-US" w:eastAsia="zh-CN" w:bidi="ar"/>
        </w:rPr>
        <w:t>安葬事宜代办人（以下简称代办人）在公布范围内的经营性公墓、公益性公墓为死者选定节地生态葬墓位（格位），签定购墓合同、缴纳全部款项，安葬骨灰或遗体。</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（二）代办人在死者骨灰（遗体）</w:t>
      </w:r>
      <w:r>
        <w:rPr>
          <w:rFonts w:hint="eastAsia" w:ascii="方正仿宋_GBK" w:hAnsi="方正仿宋_GBK" w:eastAsia="方正仿宋_GBK" w:cs="方正仿宋_GBK"/>
          <w:spacing w:val="-4"/>
          <w:kern w:val="0"/>
          <w:sz w:val="32"/>
          <w:szCs w:val="32"/>
          <w:lang w:val="en-US" w:eastAsia="zh-CN" w:bidi="ar"/>
        </w:rPr>
        <w:t>安葬</w:t>
      </w:r>
      <w:r>
        <w:rPr>
          <w:rFonts w:hint="eastAsia" w:ascii="方正仿宋_GBK" w:hAnsi="方正仿宋_GBK" w:eastAsia="方正仿宋_GBK" w:cs="方正仿宋_GBK"/>
          <w:kern w:val="2"/>
          <w:sz w:val="32"/>
          <w:szCs w:val="32"/>
          <w:lang w:val="en-US" w:eastAsia="zh-CN" w:bidi="ar"/>
        </w:rPr>
        <w:t>后</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日内，向死者户籍所在地乡镇（街道）民政和社会事务办提出申请，填写《重庆市困难群众节地生态安葬补贴申请审批表》（以下简称《补贴申请审批表》，附件</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），并提交下列材料：</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代办人身份证件（原件及复印件）；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死者户籍注销证明材料（原件及复印件）；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死者火化证明（原件及复印件）；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死者安葬证（原件及复印件）；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重庆市墓位使用合同（原件及复印件）；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采用在原有墓穴增加家庭成员骨灰，实行家庭成员合葬的，提供家庭成员合葬补充合同（原件及复印件）；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代办人银行卡或单位银行账号复印件。</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第七条</w:t>
      </w:r>
      <w:r>
        <w:rPr>
          <w:rFonts w:hint="eastAsia" w:ascii="方正黑体_GBK" w:hAnsi="宋体" w:eastAsia="方正黑体_GBK" w:cs="Times New Roman"/>
          <w:kern w:val="2"/>
          <w:sz w:val="32"/>
          <w:szCs w:val="32"/>
          <w:lang w:val="en-US" w:eastAsia="zh-CN" w:bidi="ar"/>
        </w:rPr>
        <w:t xml:space="preserve"> </w:t>
      </w:r>
      <w:r>
        <w:rPr>
          <w:rFonts w:hint="eastAsia" w:ascii="方正黑体_GBK" w:hAnsi="Times New Roman" w:eastAsia="方正黑体_GBK" w:cs="Times New Roman"/>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初步审核</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乡镇（街道）民政和社会事务办受理申请后，进行初审。认真核对代办人填写的《补贴申请审批表》内容与提交的身份证件等原件，核对无误后将证件原件退还代办人。同时当场核实安葬人所属类别，对符合条件的，在《补贴申请审批表》上签署意见并盖章。对不符合补贴要求的，及时向代办人作出解释。</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乡镇（街道）民政和社会事务办每月</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日前，将符合补贴要求的相关材料汇总报送至</w:t>
      </w:r>
      <w:r>
        <w:rPr>
          <w:rFonts w:hint="eastAsia" w:ascii="方正仿宋_GBK" w:hAnsi="方正仿宋_GBK" w:eastAsia="方正仿宋_GBK" w:cs="方正仿宋_GBK"/>
          <w:spacing w:val="-4"/>
          <w:kern w:val="0"/>
          <w:sz w:val="32"/>
          <w:szCs w:val="32"/>
          <w:lang w:val="en-US" w:eastAsia="zh-CN" w:bidi="ar"/>
        </w:rPr>
        <w:t>区县（自治县）</w:t>
      </w:r>
      <w:r>
        <w:rPr>
          <w:rFonts w:hint="eastAsia" w:ascii="方正仿宋_GBK" w:hAnsi="方正仿宋_GBK" w:eastAsia="方正仿宋_GBK" w:cs="方正仿宋_GBK"/>
          <w:kern w:val="2"/>
          <w:sz w:val="32"/>
          <w:szCs w:val="32"/>
          <w:lang w:val="en-US" w:eastAsia="zh-CN" w:bidi="ar"/>
        </w:rPr>
        <w:t>民政局。《重庆市困难群众节地生态安葬补贴申请汇总清册》（附件</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）一式三份，乡镇（街道）民政和社会事务办、区县（自治县）民政局、区县（自治县）财政局各一份。</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第八条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核准发放</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spacing w:val="-4"/>
          <w:kern w:val="0"/>
          <w:sz w:val="32"/>
          <w:szCs w:val="32"/>
          <w:lang w:val="en-US" w:eastAsia="zh-CN" w:bidi="ar"/>
        </w:rPr>
        <w:t>（一）区县（自治县）</w:t>
      </w:r>
      <w:r>
        <w:rPr>
          <w:rFonts w:hint="eastAsia" w:ascii="方正仿宋_GBK" w:hAnsi="方正仿宋_GBK" w:eastAsia="方正仿宋_GBK" w:cs="方正仿宋_GBK"/>
          <w:kern w:val="2"/>
          <w:sz w:val="32"/>
          <w:szCs w:val="32"/>
          <w:lang w:val="en-US" w:eastAsia="zh-CN" w:bidi="ar"/>
        </w:rPr>
        <w:t>民政局自收到报送材料之日起</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个工作日内提出审核意见，对符合补贴要求的相关材料及时</w:t>
      </w:r>
      <w:r>
        <w:rPr>
          <w:rFonts w:hint="eastAsia" w:ascii="方正仿宋_GBK" w:hAnsi="方正仿宋_GBK" w:eastAsia="方正仿宋_GBK" w:cs="方正仿宋_GBK"/>
          <w:spacing w:val="-4"/>
          <w:kern w:val="0"/>
          <w:sz w:val="32"/>
          <w:szCs w:val="32"/>
          <w:lang w:val="en-US" w:eastAsia="zh-CN" w:bidi="ar"/>
        </w:rPr>
        <w:t>汇总转送同级财政部门；</w:t>
      </w:r>
      <w:r>
        <w:rPr>
          <w:rFonts w:hint="eastAsia" w:ascii="方正仿宋_GBK" w:hAnsi="方正仿宋_GBK" w:eastAsia="方正仿宋_GBK" w:cs="方正仿宋_GBK"/>
          <w:kern w:val="2"/>
          <w:sz w:val="32"/>
          <w:szCs w:val="32"/>
          <w:lang w:val="en-US" w:eastAsia="zh-CN" w:bidi="ar"/>
        </w:rPr>
        <w:t>对不符合补贴要求的，及时告知乡镇（街道）民政和社会事务办，向代办人作出解释。</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w:t>
      </w:r>
      <w:r>
        <w:rPr>
          <w:rFonts w:hint="eastAsia" w:ascii="方正仿宋_GBK" w:hAnsi="方正仿宋_GBK" w:eastAsia="方正仿宋_GBK" w:cs="方正仿宋_GBK"/>
          <w:spacing w:val="-4"/>
          <w:kern w:val="0"/>
          <w:sz w:val="32"/>
          <w:szCs w:val="32"/>
          <w:lang w:val="en-US" w:eastAsia="zh-CN" w:bidi="ar"/>
        </w:rPr>
        <w:t>区县（自治县）财政局</w:t>
      </w:r>
      <w:r>
        <w:rPr>
          <w:rFonts w:hint="eastAsia" w:ascii="方正仿宋_GBK" w:hAnsi="方正仿宋_GBK" w:eastAsia="方正仿宋_GBK" w:cs="方正仿宋_GBK"/>
          <w:kern w:val="2"/>
          <w:sz w:val="32"/>
          <w:szCs w:val="32"/>
          <w:lang w:val="en-US" w:eastAsia="zh-CN" w:bidi="ar"/>
        </w:rPr>
        <w:t>对</w:t>
      </w:r>
      <w:r>
        <w:rPr>
          <w:rFonts w:hint="eastAsia" w:ascii="方正仿宋_GBK" w:hAnsi="方正仿宋_GBK" w:eastAsia="方正仿宋_GBK" w:cs="方正仿宋_GBK"/>
          <w:spacing w:val="-4"/>
          <w:kern w:val="0"/>
          <w:sz w:val="32"/>
          <w:szCs w:val="32"/>
          <w:lang w:val="en-US" w:eastAsia="zh-CN" w:bidi="ar"/>
        </w:rPr>
        <w:t>同级</w:t>
      </w:r>
      <w:r>
        <w:rPr>
          <w:rFonts w:hint="eastAsia" w:ascii="方正仿宋_GBK" w:hAnsi="方正仿宋_GBK" w:eastAsia="方正仿宋_GBK" w:cs="方正仿宋_GBK"/>
          <w:kern w:val="2"/>
          <w:sz w:val="32"/>
          <w:szCs w:val="32"/>
          <w:lang w:val="en-US" w:eastAsia="zh-CN" w:bidi="ar"/>
        </w:rPr>
        <w:t>民政局汇总报送的材料进行审核，对符合补贴要求的，自收到报送材料之日起</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个工作日内将补贴资金下达至</w:t>
      </w:r>
      <w:r>
        <w:rPr>
          <w:rFonts w:hint="eastAsia" w:ascii="方正仿宋_GBK" w:hAnsi="方正仿宋_GBK" w:eastAsia="方正仿宋_GBK" w:cs="方正仿宋_GBK"/>
          <w:spacing w:val="-4"/>
          <w:kern w:val="0"/>
          <w:sz w:val="32"/>
          <w:szCs w:val="32"/>
          <w:lang w:val="en-US" w:eastAsia="zh-CN" w:bidi="ar"/>
        </w:rPr>
        <w:t>区县（自治县）</w:t>
      </w:r>
      <w:r>
        <w:rPr>
          <w:rFonts w:hint="eastAsia" w:ascii="方正仿宋_GBK" w:hAnsi="方正仿宋_GBK" w:eastAsia="方正仿宋_GBK" w:cs="方正仿宋_GBK"/>
          <w:kern w:val="2"/>
          <w:sz w:val="32"/>
          <w:szCs w:val="32"/>
          <w:lang w:val="en-US" w:eastAsia="zh-CN" w:bidi="ar"/>
        </w:rPr>
        <w:t>民政局。</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w:t>
      </w:r>
      <w:r>
        <w:rPr>
          <w:rFonts w:hint="eastAsia" w:ascii="方正仿宋_GBK" w:hAnsi="方正仿宋_GBK" w:eastAsia="方正仿宋_GBK" w:cs="方正仿宋_GBK"/>
          <w:spacing w:val="-4"/>
          <w:kern w:val="0"/>
          <w:sz w:val="32"/>
          <w:szCs w:val="32"/>
          <w:lang w:val="en-US" w:eastAsia="zh-CN" w:bidi="ar"/>
        </w:rPr>
        <w:t>区县（自治县）</w:t>
      </w:r>
      <w:r>
        <w:rPr>
          <w:rFonts w:hint="eastAsia" w:ascii="方正仿宋_GBK" w:hAnsi="方正仿宋_GBK" w:eastAsia="方正仿宋_GBK" w:cs="方正仿宋_GBK"/>
          <w:kern w:val="2"/>
          <w:sz w:val="32"/>
          <w:szCs w:val="32"/>
          <w:lang w:val="en-US" w:eastAsia="zh-CN" w:bidi="ar"/>
        </w:rPr>
        <w:t>民政局收到财政下达资金后，及时将补贴资金拨付至代办人银行账户。</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第九条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补贴方式</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（一）补贴金直接补助给家庭（亲属）或负责安葬的单位。</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32"/>
          <w:sz w:val="32"/>
          <w:szCs w:val="32"/>
          <w:lang w:val="en-US" w:eastAsia="zh-CN" w:bidi="ar"/>
        </w:rPr>
        <w:t>（二）</w:t>
      </w:r>
      <w:r>
        <w:rPr>
          <w:rFonts w:hint="eastAsia" w:ascii="方正仿宋_GBK" w:hAnsi="方正仿宋_GBK" w:eastAsia="方正仿宋_GBK" w:cs="方正仿宋_GBK"/>
          <w:kern w:val="2"/>
          <w:sz w:val="32"/>
          <w:szCs w:val="32"/>
          <w:lang w:val="en-US" w:eastAsia="zh-CN" w:bidi="ar"/>
        </w:rPr>
        <w:t>符合补贴条件的每具骨灰（遗体）仅给予一次节地生态安葬补贴。享受节地生态安葬补贴后，再采用非节地生态葬式安葬的，代办人应当退还有关补贴。</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32"/>
          <w:sz w:val="32"/>
          <w:szCs w:val="32"/>
          <w:lang w:val="en-US" w:eastAsia="zh-CN" w:bidi="ar"/>
        </w:rPr>
        <w:t>（三）</w:t>
      </w:r>
      <w:r>
        <w:rPr>
          <w:rFonts w:hint="eastAsia" w:ascii="方正仿宋_GBK" w:hAnsi="方正仿宋_GBK" w:eastAsia="方正仿宋_GBK" w:cs="方正仿宋_GBK"/>
          <w:kern w:val="2"/>
          <w:sz w:val="32"/>
          <w:szCs w:val="32"/>
          <w:lang w:val="en-US" w:eastAsia="zh-CN" w:bidi="ar"/>
        </w:rPr>
        <w:t>选择家庭成员合葬方式，从合葬第</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具骨灰开始给予补贴。</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32"/>
          <w:sz w:val="32"/>
          <w:szCs w:val="32"/>
          <w:lang w:val="en-US" w:eastAsia="zh-CN" w:bidi="ar"/>
        </w:rPr>
        <w:t>（四）</w:t>
      </w:r>
      <w:r>
        <w:rPr>
          <w:rFonts w:hint="eastAsia" w:ascii="方正仿宋_GBK" w:hAnsi="方正仿宋_GBK" w:eastAsia="方正仿宋_GBK" w:cs="方正仿宋_GBK"/>
          <w:kern w:val="2"/>
          <w:sz w:val="32"/>
          <w:szCs w:val="32"/>
          <w:lang w:val="en-US" w:eastAsia="zh-CN" w:bidi="ar"/>
        </w:rPr>
        <w:t>补贴对象依据相关政策已由福利机构或社保机构负担其安葬事宜，或在工伤保险基金和有关赔付政策范围内已领取安葬费用的，不再享受本补贴。</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32"/>
          <w:sz w:val="32"/>
          <w:szCs w:val="32"/>
          <w:lang w:val="en-US" w:eastAsia="zh-CN" w:bidi="ar"/>
        </w:rPr>
        <w:t>（五）</w:t>
      </w:r>
      <w:r>
        <w:rPr>
          <w:rFonts w:hint="eastAsia" w:ascii="方正仿宋_GBK" w:hAnsi="方正仿宋_GBK" w:eastAsia="方正仿宋_GBK" w:cs="方正仿宋_GBK"/>
          <w:kern w:val="2"/>
          <w:sz w:val="32"/>
          <w:szCs w:val="32"/>
          <w:lang w:val="en-US" w:eastAsia="zh-CN" w:bidi="ar"/>
        </w:rPr>
        <w:t>区县（自治县）民政局于每年</w:t>
      </w: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日前将年度节地生态安葬补贴数据报至市殡葬事业管理中心汇总，由市民政局会同市财政局下达奖补资金。</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第十条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部门职责与监管</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spacing w:val="-4"/>
          <w:kern w:val="0"/>
          <w:sz w:val="32"/>
          <w:szCs w:val="32"/>
          <w:lang w:val="en-US" w:eastAsia="zh-CN" w:bidi="ar"/>
        </w:rPr>
        <w:t>市</w:t>
      </w:r>
      <w:r>
        <w:rPr>
          <w:rFonts w:hint="eastAsia" w:ascii="方正仿宋_GBK" w:hAnsi="方正仿宋_GBK" w:eastAsia="方正仿宋_GBK" w:cs="方正仿宋_GBK"/>
          <w:kern w:val="2"/>
          <w:sz w:val="32"/>
          <w:szCs w:val="32"/>
          <w:lang w:val="en-US" w:eastAsia="zh-CN" w:bidi="ar"/>
        </w:rPr>
        <w:t>民政局、市财政局应加强节地生态安葬补贴工作的指导，切实落实困难群众节地生态安葬补贴政策。</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spacing w:val="-4"/>
          <w:kern w:val="0"/>
          <w:sz w:val="32"/>
          <w:szCs w:val="32"/>
          <w:lang w:val="en-US" w:eastAsia="zh-CN" w:bidi="ar"/>
        </w:rPr>
        <w:t>市殡葬事业</w:t>
      </w:r>
      <w:r>
        <w:rPr>
          <w:rFonts w:hint="eastAsia" w:ascii="方正仿宋_GBK" w:hAnsi="方正仿宋_GBK" w:eastAsia="方正仿宋_GBK" w:cs="方正仿宋_GBK"/>
          <w:kern w:val="2"/>
          <w:sz w:val="32"/>
          <w:szCs w:val="32"/>
          <w:lang w:val="en-US" w:eastAsia="zh-CN" w:bidi="ar"/>
        </w:rPr>
        <w:t>管理中心应加强节地生态安葬补贴政策的宣传，做好节地生态葬式核实确认、公告和相关数据统计汇总报送等工作。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spacing w:val="-4"/>
          <w:kern w:val="0"/>
          <w:sz w:val="32"/>
          <w:szCs w:val="32"/>
          <w:lang w:val="en-US" w:eastAsia="zh-CN" w:bidi="ar"/>
        </w:rPr>
        <w:t>区县（自治县）</w:t>
      </w:r>
      <w:r>
        <w:rPr>
          <w:rFonts w:hint="eastAsia" w:ascii="方正仿宋_GBK" w:hAnsi="方正仿宋_GBK" w:eastAsia="方正仿宋_GBK" w:cs="方正仿宋_GBK"/>
          <w:kern w:val="2"/>
          <w:sz w:val="32"/>
          <w:szCs w:val="32"/>
          <w:lang w:val="en-US" w:eastAsia="zh-CN" w:bidi="ar"/>
        </w:rPr>
        <w:t>财政局每月应安排资金，及时拨付补贴资金到同级民政局，做好节地生态安葬补贴资金的审核保障工作。</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spacing w:val="-4"/>
          <w:kern w:val="0"/>
          <w:sz w:val="32"/>
          <w:szCs w:val="32"/>
          <w:lang w:val="en-US" w:eastAsia="zh-CN" w:bidi="ar"/>
        </w:rPr>
        <w:t>区县（自治县）</w:t>
      </w:r>
      <w:r>
        <w:rPr>
          <w:rFonts w:hint="eastAsia" w:ascii="方正仿宋_GBK" w:hAnsi="方正仿宋_GBK" w:eastAsia="方正仿宋_GBK" w:cs="方正仿宋_GBK"/>
          <w:kern w:val="2"/>
          <w:sz w:val="32"/>
          <w:szCs w:val="32"/>
          <w:lang w:val="en-US" w:eastAsia="zh-CN" w:bidi="ar"/>
        </w:rPr>
        <w:t>民政部门应加强对辖区内经营性公墓、公益性公墓开展节地生态安葬工作的监督管理，做好补贴资金的审核、拨付工作，配合做好节地生态葬式核实确认和公告工作。妥善保存《补贴申请审批表》和申请材料，建立健全数据库和补贴档案备查。</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spacing w:val="-4"/>
          <w:kern w:val="0"/>
          <w:sz w:val="32"/>
          <w:szCs w:val="32"/>
          <w:lang w:val="en-US" w:eastAsia="zh-CN" w:bidi="ar"/>
        </w:rPr>
        <w:t>乡镇（街道）民政和社会事务办负责对</w:t>
      </w:r>
      <w:r>
        <w:rPr>
          <w:rFonts w:hint="eastAsia" w:ascii="方正仿宋_GBK" w:hAnsi="方正仿宋_GBK" w:eastAsia="方正仿宋_GBK" w:cs="方正仿宋_GBK"/>
          <w:kern w:val="2"/>
          <w:sz w:val="32"/>
          <w:szCs w:val="32"/>
          <w:lang w:val="en-US" w:eastAsia="zh-CN" w:bidi="ar"/>
        </w:rPr>
        <w:t>困难群众等申请节地生态安葬补贴的初步审核。</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第十一条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公墓责任</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经营性公墓、公益性公墓应当协助</w:t>
      </w:r>
      <w:r>
        <w:rPr>
          <w:rFonts w:hint="eastAsia" w:ascii="方正仿宋_GBK" w:hAnsi="方正仿宋_GBK" w:eastAsia="方正仿宋_GBK" w:cs="方正仿宋_GBK"/>
          <w:spacing w:val="-4"/>
          <w:kern w:val="0"/>
          <w:sz w:val="32"/>
          <w:szCs w:val="32"/>
          <w:lang w:val="en-US" w:eastAsia="zh-CN" w:bidi="ar"/>
        </w:rPr>
        <w:t>相关部门</w:t>
      </w:r>
      <w:r>
        <w:rPr>
          <w:rFonts w:hint="eastAsia" w:ascii="方正仿宋_GBK" w:hAnsi="方正仿宋_GBK" w:eastAsia="方正仿宋_GBK" w:cs="方正仿宋_GBK"/>
          <w:kern w:val="2"/>
          <w:sz w:val="32"/>
          <w:szCs w:val="32"/>
          <w:lang w:val="en-US" w:eastAsia="zh-CN" w:bidi="ar"/>
        </w:rPr>
        <w:t>做好节地生态葬式、墓地核实确认等工作。建立健全档案管理制度，及时将业务办理过程的相关材料进行归档，做到一具一档。大力倡导节地生态环保殡葬，加强节地生态葬式开发和推广。</w:t>
      </w:r>
      <w:r>
        <w:rPr>
          <w:rFonts w:hint="eastAsia" w:ascii="方正仿宋_GBK" w:hAnsi="方正仿宋_GBK" w:eastAsia="方正仿宋_GBK" w:cs="方正仿宋_GBK"/>
          <w:kern w:val="0"/>
          <w:sz w:val="32"/>
          <w:szCs w:val="32"/>
          <w:lang w:val="en-US" w:eastAsia="zh-CN" w:bidi="ar"/>
        </w:rPr>
        <w:t>新建节地生态葬应尽量保持土地原貌，不对墓穴进行硬化，墓体、骨灰装具以及随葬品等应采用环保可降解材料，</w:t>
      </w:r>
      <w:r>
        <w:rPr>
          <w:rFonts w:hint="eastAsia" w:ascii="方正仿宋_GBK" w:hAnsi="方正仿宋_GBK" w:eastAsia="方正仿宋_GBK" w:cs="方正仿宋_GBK"/>
          <w:kern w:val="2"/>
          <w:sz w:val="32"/>
          <w:szCs w:val="32"/>
          <w:lang w:val="en-US" w:eastAsia="zh-CN" w:bidi="ar"/>
        </w:rPr>
        <w:t>积极宣传节地生态安葬补贴政策。</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第十二条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工作人员责任</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级部门相关工作人员应当依法依规履行补贴办理和监督管理职责，对存在玩忽职守、滥用职权、徇私舞弊、索贿受贿等行为的，由所在单位或者上级主管部门依据国家相关规定给予行政处分；构成犯罪的，依法追究刑事责任。</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第十三条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比照执行对象</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00"/>
        <w:jc w:val="both"/>
        <w:textAlignment w:val="auto"/>
        <w:outlineLvl w:val="9"/>
        <w:rPr>
          <w:rFonts w:hint="default" w:ascii="Times New Roman" w:hAnsi="Times New Roman" w:eastAsia="方正仿宋_GBK" w:cs="Times New Roman"/>
          <w:kern w:val="32"/>
          <w:sz w:val="32"/>
          <w:szCs w:val="32"/>
        </w:rPr>
      </w:pPr>
      <w:r>
        <w:rPr>
          <w:rFonts w:hint="eastAsia" w:ascii="方正仿宋_GBK" w:hAnsi="方正仿宋_GBK" w:eastAsia="方正仿宋_GBK" w:cs="方正仿宋_GBK"/>
          <w:kern w:val="32"/>
          <w:sz w:val="32"/>
          <w:szCs w:val="32"/>
          <w:lang w:val="en-US" w:eastAsia="zh-CN" w:bidi="ar"/>
        </w:rPr>
        <w:t>在我市行政区域内自愿、无偿捐献人体器官、角膜的捐献人员，</w:t>
      </w:r>
      <w:r>
        <w:rPr>
          <w:rFonts w:hint="eastAsia" w:ascii="方正仿宋_GBK" w:hAnsi="方正仿宋_GBK" w:eastAsia="方正仿宋_GBK" w:cs="方正仿宋_GBK"/>
          <w:spacing w:val="-4"/>
          <w:kern w:val="0"/>
          <w:sz w:val="32"/>
          <w:szCs w:val="32"/>
          <w:lang w:val="en-US" w:eastAsia="zh-CN" w:bidi="ar"/>
        </w:rPr>
        <w:t>选择</w:t>
      </w:r>
      <w:r>
        <w:rPr>
          <w:rFonts w:hint="eastAsia" w:ascii="方正仿宋_GBK" w:hAnsi="方正仿宋_GBK" w:eastAsia="方正仿宋_GBK" w:cs="方正仿宋_GBK"/>
          <w:kern w:val="32"/>
          <w:sz w:val="32"/>
          <w:szCs w:val="32"/>
          <w:lang w:val="en-US" w:eastAsia="zh-CN" w:bidi="ar"/>
        </w:rPr>
        <w:t>节地生态安葬</w:t>
      </w:r>
      <w:r>
        <w:rPr>
          <w:rFonts w:hint="eastAsia" w:ascii="方正仿宋_GBK" w:hAnsi="方正仿宋_GBK" w:eastAsia="方正仿宋_GBK" w:cs="方正仿宋_GBK"/>
          <w:kern w:val="2"/>
          <w:sz w:val="32"/>
          <w:szCs w:val="32"/>
          <w:lang w:val="en-US" w:eastAsia="zh-CN" w:bidi="ar"/>
        </w:rPr>
        <w:t>的，参照本实施办法执行</w:t>
      </w:r>
      <w:r>
        <w:rPr>
          <w:rFonts w:hint="eastAsia" w:ascii="方正仿宋_GBK" w:hAnsi="方正仿宋_GBK" w:eastAsia="方正仿宋_GBK" w:cs="方正仿宋_GBK"/>
          <w:kern w:val="3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24" w:firstLineChars="200"/>
        <w:jc w:val="both"/>
        <w:textAlignment w:val="auto"/>
        <w:outlineLvl w:val="9"/>
        <w:rPr>
          <w:rFonts w:hint="default" w:ascii="Times New Roman" w:hAnsi="Times New Roman" w:eastAsia="方正黑体_GBK" w:cs="Times New Roman"/>
          <w:spacing w:val="-4"/>
          <w:kern w:val="0"/>
          <w:sz w:val="32"/>
          <w:szCs w:val="32"/>
        </w:rPr>
      </w:pPr>
      <w:r>
        <w:rPr>
          <w:rFonts w:hint="eastAsia" w:ascii="方正黑体_GBK" w:hAnsi="方正黑体_GBK" w:eastAsia="方正黑体_GBK" w:cs="方正黑体_GBK"/>
          <w:spacing w:val="-4"/>
          <w:kern w:val="0"/>
          <w:sz w:val="32"/>
          <w:szCs w:val="32"/>
          <w:lang w:val="en-US" w:eastAsia="zh-CN" w:bidi="ar"/>
        </w:rPr>
        <w:t>第十四条</w:t>
      </w:r>
      <w:r>
        <w:rPr>
          <w:rFonts w:hint="eastAsia" w:ascii="Times New Roman" w:hAnsi="Times New Roman" w:eastAsia="方正黑体_GBK" w:cs="Times New Roman"/>
          <w:spacing w:val="-4"/>
          <w:kern w:val="0"/>
          <w:sz w:val="32"/>
          <w:szCs w:val="32"/>
          <w:lang w:val="en-US" w:eastAsia="zh-CN" w:bidi="ar"/>
        </w:rPr>
        <w:t xml:space="preserve">  </w:t>
      </w:r>
      <w:r>
        <w:rPr>
          <w:rFonts w:hint="eastAsia" w:ascii="方正黑体_GBK" w:hAnsi="方正黑体_GBK" w:eastAsia="方正黑体_GBK" w:cs="方正黑体_GBK"/>
          <w:spacing w:val="-4"/>
          <w:kern w:val="0"/>
          <w:sz w:val="32"/>
          <w:szCs w:val="32"/>
          <w:lang w:val="en-US" w:eastAsia="zh-CN" w:bidi="ar"/>
        </w:rPr>
        <w:t>实施时间</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本实施办法自</w:t>
      </w:r>
      <w:r>
        <w:rPr>
          <w:rFonts w:hint="default" w:ascii="Times New Roman" w:hAnsi="Times New Roman" w:eastAsia="方正仿宋_GBK" w:cs="Times New Roman"/>
          <w:kern w:val="2"/>
          <w:sz w:val="32"/>
          <w:szCs w:val="32"/>
          <w:lang w:val="en-US" w:eastAsia="zh-CN" w:bidi="ar"/>
        </w:rPr>
        <w:t>2019</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日起施行。</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附件：</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重庆市困难群众节地生态安葬补贴申请审批表</w:t>
      </w: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firstLine="1600" w:firstLineChars="5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重庆市困难群众节地生态安葬补贴申请汇总清册</w:t>
      </w: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288" w:lineRule="auto"/>
        <w:ind w:left="0" w:right="0"/>
        <w:jc w:val="lef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adjustRightInd w:val="0"/>
        <w:snapToGrid w:val="0"/>
        <w:spacing w:before="0" w:beforeAutospacing="0" w:after="0" w:afterAutospacing="0" w:line="288" w:lineRule="auto"/>
        <w:ind w:left="0" w:right="0"/>
        <w:jc w:val="left"/>
        <w:rPr>
          <w:rFonts w:hint="eastAsia" w:ascii="方正黑体_GBK"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附件</w:t>
      </w:r>
      <w:r>
        <w:rPr>
          <w:rFonts w:hint="eastAsia" w:ascii="方正黑体_GBK" w:hAnsi="Times New Roman" w:eastAsia="方正黑体_GBK" w:cs="Times New Roman"/>
          <w:kern w:val="2"/>
          <w:sz w:val="32"/>
          <w:szCs w:val="32"/>
          <w:lang w:val="en-US" w:eastAsia="zh-CN" w:bidi="ar"/>
        </w:rPr>
        <w:t>1</w:t>
      </w:r>
    </w:p>
    <w:p>
      <w:pPr>
        <w:keepNext w:val="0"/>
        <w:keepLines w:val="0"/>
        <w:widowControl w:val="0"/>
        <w:suppressLineNumbers w:val="0"/>
        <w:adjustRightInd w:val="0"/>
        <w:snapToGrid w:val="0"/>
        <w:spacing w:before="0" w:beforeAutospacing="0" w:after="0" w:afterAutospacing="0" w:line="288" w:lineRule="auto"/>
        <w:ind w:left="0" w:right="0"/>
        <w:jc w:val="center"/>
        <w:rPr>
          <w:rFonts w:hint="eastAsia" w:ascii="方正小标宋_GBK" w:hAnsi="Times New Roman" w:eastAsia="方正小标宋_GBK" w:cs="Times New Roman"/>
          <w:kern w:val="2"/>
          <w:sz w:val="36"/>
          <w:szCs w:val="36"/>
        </w:rPr>
      </w:pPr>
      <w:r>
        <w:rPr>
          <w:rFonts w:hint="eastAsia" w:ascii="方正小标宋_GBK" w:hAnsi="方正小标宋_GBK" w:eastAsia="方正小标宋_GBK" w:cs="方正小标宋_GBK"/>
          <w:kern w:val="2"/>
          <w:sz w:val="36"/>
          <w:szCs w:val="36"/>
          <w:lang w:val="en-US" w:eastAsia="zh-CN" w:bidi="ar"/>
        </w:rPr>
        <w:t>重庆市困难群众节地生态安葬补贴申请审批表</w:t>
      </w:r>
    </w:p>
    <w:tbl>
      <w:tblPr>
        <w:tblStyle w:val="9"/>
        <w:tblW w:w="8800" w:type="dxa"/>
        <w:jc w:val="center"/>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79"/>
        <w:gridCol w:w="2018"/>
        <w:gridCol w:w="1559"/>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08" w:hRule="atLeast"/>
          <w:jc w:val="center"/>
        </w:trPr>
        <w:tc>
          <w:tcPr>
            <w:tcW w:w="1679" w:type="dxa"/>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代办人</w:t>
            </w: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姓  名</w:t>
            </w:r>
          </w:p>
        </w:tc>
        <w:tc>
          <w:tcPr>
            <w:tcW w:w="2018" w:type="dxa"/>
            <w:tcBorders>
              <w:top w:val="single" w:color="auto" w:sz="8"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c>
          <w:tcPr>
            <w:tcW w:w="1559" w:type="dxa"/>
            <w:tcBorders>
              <w:top w:val="single" w:color="auto" w:sz="8"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与安葬人</w:t>
            </w: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关  系</w:t>
            </w:r>
          </w:p>
        </w:tc>
        <w:tc>
          <w:tcPr>
            <w:tcW w:w="3544" w:type="dxa"/>
            <w:tcBorders>
              <w:top w:val="single" w:color="auto" w:sz="8" w:space="0"/>
              <w:left w:val="nil"/>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户  籍</w:t>
            </w: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所在地</w:t>
            </w:r>
          </w:p>
        </w:tc>
        <w:tc>
          <w:tcPr>
            <w:tcW w:w="20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身份证号</w:t>
            </w:r>
          </w:p>
        </w:tc>
        <w:tc>
          <w:tcPr>
            <w:tcW w:w="3544" w:type="dxa"/>
            <w:tcBorders>
              <w:top w:val="single" w:color="auto" w:sz="4" w:space="0"/>
              <w:left w:val="nil"/>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联系电话</w:t>
            </w:r>
          </w:p>
        </w:tc>
        <w:tc>
          <w:tcPr>
            <w:tcW w:w="20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联系地址</w:t>
            </w:r>
          </w:p>
        </w:tc>
        <w:tc>
          <w:tcPr>
            <w:tcW w:w="3544" w:type="dxa"/>
            <w:tcBorders>
              <w:top w:val="single" w:color="auto" w:sz="4" w:space="0"/>
              <w:left w:val="nil"/>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开户银行</w:t>
            </w:r>
          </w:p>
        </w:tc>
        <w:tc>
          <w:tcPr>
            <w:tcW w:w="20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银行账号</w:t>
            </w:r>
          </w:p>
        </w:tc>
        <w:tc>
          <w:tcPr>
            <w:tcW w:w="3544" w:type="dxa"/>
            <w:tcBorders>
              <w:top w:val="single" w:color="auto" w:sz="4" w:space="0"/>
              <w:left w:val="nil"/>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安葬人姓名</w:t>
            </w:r>
          </w:p>
        </w:tc>
        <w:tc>
          <w:tcPr>
            <w:tcW w:w="20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所属类别及证件号</w:t>
            </w:r>
          </w:p>
        </w:tc>
        <w:tc>
          <w:tcPr>
            <w:tcW w:w="3544" w:type="dxa"/>
            <w:tcBorders>
              <w:top w:val="single" w:color="auto" w:sz="4" w:space="0"/>
              <w:left w:val="nil"/>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户  籍</w:t>
            </w: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所在地</w:t>
            </w:r>
          </w:p>
        </w:tc>
        <w:tc>
          <w:tcPr>
            <w:tcW w:w="20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身份证号</w:t>
            </w:r>
          </w:p>
        </w:tc>
        <w:tc>
          <w:tcPr>
            <w:tcW w:w="3544" w:type="dxa"/>
            <w:tcBorders>
              <w:top w:val="single" w:color="auto" w:sz="4" w:space="0"/>
              <w:left w:val="nil"/>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安葬服务</w:t>
            </w: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单位</w:t>
            </w:r>
          </w:p>
        </w:tc>
        <w:tc>
          <w:tcPr>
            <w:tcW w:w="20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安葬证证号</w:t>
            </w:r>
          </w:p>
        </w:tc>
        <w:tc>
          <w:tcPr>
            <w:tcW w:w="3544" w:type="dxa"/>
            <w:tcBorders>
              <w:top w:val="single" w:color="auto" w:sz="4" w:space="0"/>
              <w:left w:val="nil"/>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墓穴（格位）购买日期</w:t>
            </w:r>
          </w:p>
        </w:tc>
        <w:tc>
          <w:tcPr>
            <w:tcW w:w="2018"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c>
          <w:tcPr>
            <w:tcW w:w="15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安葬日期</w:t>
            </w:r>
          </w:p>
        </w:tc>
        <w:tc>
          <w:tcPr>
            <w:tcW w:w="3544" w:type="dxa"/>
            <w:tcBorders>
              <w:top w:val="single" w:color="auto" w:sz="4" w:space="0"/>
              <w:left w:val="nil"/>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2"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节地生态</w:t>
            </w: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葬式（“□”内打√）</w:t>
            </w:r>
          </w:p>
        </w:tc>
        <w:tc>
          <w:tcPr>
            <w:tcW w:w="7121" w:type="dxa"/>
            <w:gridSpan w:val="3"/>
            <w:tcBorders>
              <w:top w:val="single" w:color="auto" w:sz="4" w:space="0"/>
              <w:left w:val="nil"/>
              <w:bottom w:val="single" w:color="auto" w:sz="4" w:space="0"/>
              <w:right w:val="single" w:color="auto" w:sz="8" w:space="0"/>
            </w:tcBorders>
            <w:shd w:val="clear"/>
            <w:vAlign w:val="center"/>
          </w:tcPr>
          <w:p>
            <w:pPr>
              <w:keepNext w:val="0"/>
              <w:keepLines w:val="0"/>
              <w:widowControl w:val="0"/>
              <w:suppressLineNumbers w:val="0"/>
              <w:snapToGrid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□骨灰撒散  □骨灰深埋  □树葬  □花坛葬  □草坪葬</w:t>
            </w:r>
          </w:p>
          <w:p>
            <w:pPr>
              <w:keepNext w:val="0"/>
              <w:keepLines w:val="0"/>
              <w:widowControl w:val="0"/>
              <w:suppressLineNumbers w:val="0"/>
              <w:snapToGrid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□立体葬式（壁葬、塔葬、室内葬等）</w:t>
            </w:r>
          </w:p>
          <w:p>
            <w:pPr>
              <w:keepNext w:val="0"/>
              <w:keepLines w:val="0"/>
              <w:widowControl w:val="0"/>
              <w:suppressLineNumbers w:val="0"/>
              <w:snapToGrid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□家庭成员合葬    □土葬节地型墓位     □其他节地生态葬式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5" w:hRule="atLeast"/>
          <w:jc w:val="center"/>
        </w:trPr>
        <w:tc>
          <w:tcPr>
            <w:tcW w:w="1679" w:type="dxa"/>
            <w:tcBorders>
              <w:top w:val="single" w:color="auto" w:sz="4" w:space="0"/>
              <w:left w:val="single" w:color="auto" w:sz="8" w:space="0"/>
              <w:bottom w:val="single" w:color="auto" w:sz="12"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920" w:firstLineChars="2050"/>
              <w:jc w:val="center"/>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提供材料</w:t>
            </w: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（“□”内打√）</w:t>
            </w:r>
          </w:p>
        </w:tc>
        <w:tc>
          <w:tcPr>
            <w:tcW w:w="7121" w:type="dxa"/>
            <w:gridSpan w:val="3"/>
            <w:tcBorders>
              <w:top w:val="single" w:color="auto" w:sz="4" w:space="0"/>
              <w:left w:val="nil"/>
              <w:bottom w:val="single" w:color="auto" w:sz="12" w:space="0"/>
              <w:right w:val="single" w:color="auto" w:sz="8" w:space="0"/>
            </w:tcBorders>
            <w:shd w:val="clear"/>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□代办人身份证件（原件及复印件）；</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□安葬人户籍注销证明材料（原件及复印件）；</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□安葬人火化证明（原件及复印件）；</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□安葬证（原件及复印件）；</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□重庆市墓位使用合同（原件及复印件）；</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□家庭成员合葬补充合同（原件及复印件）；</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□《重庆市困难群众节地生态安葬补贴申请审批表》；</w:t>
            </w:r>
          </w:p>
          <w:p>
            <w:pPr>
              <w:keepNext w:val="0"/>
              <w:keepLines w:val="0"/>
              <w:widowControl w:val="0"/>
              <w:suppressLineNumbers w:val="0"/>
              <w:snapToGrid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□代办人银行卡或单位银行账号复印件。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5" w:hRule="atLeast"/>
          <w:jc w:val="center"/>
        </w:trPr>
        <w:tc>
          <w:tcPr>
            <w:tcW w:w="5256" w:type="dxa"/>
            <w:gridSpan w:val="3"/>
            <w:tcBorders>
              <w:top w:val="single" w:color="auto" w:sz="12"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240" w:firstLineChars="10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本人承诺所填信息和提供材料是真实的，否则愿承担一切法律责任。</w:t>
            </w:r>
          </w:p>
          <w:p>
            <w:pPr>
              <w:keepNext w:val="0"/>
              <w:keepLines w:val="0"/>
              <w:widowControl w:val="0"/>
              <w:suppressLineNumbers w:val="0"/>
              <w:spacing w:before="0" w:beforeAutospacing="0" w:after="0" w:afterAutospacing="0"/>
              <w:ind w:left="0" w:right="0" w:firstLine="240" w:firstLineChars="100"/>
              <w:jc w:val="both"/>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480" w:leftChars="229" w:right="0" w:firstLine="720" w:firstLineChars="30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代办人签名：</w:t>
            </w:r>
          </w:p>
          <w:p>
            <w:pPr>
              <w:keepNext w:val="0"/>
              <w:keepLines w:val="0"/>
              <w:widowControl w:val="0"/>
              <w:suppressLineNumbers w:val="0"/>
              <w:spacing w:before="0" w:beforeAutospacing="0" w:after="0" w:afterAutospacing="0"/>
              <w:ind w:left="0" w:right="0" w:firstLine="2520" w:firstLineChars="105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年    月    日</w:t>
            </w:r>
          </w:p>
        </w:tc>
        <w:tc>
          <w:tcPr>
            <w:tcW w:w="3544" w:type="dxa"/>
            <w:tcBorders>
              <w:top w:val="single" w:color="auto" w:sz="12" w:space="0"/>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line="400" w:lineRule="exact"/>
              <w:ind w:left="0" w:right="0"/>
              <w:jc w:val="left"/>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u w:val="single"/>
                <w:bdr w:val="none" w:color="auto" w:sz="0" w:space="0"/>
                <w:lang w:val="en-US" w:eastAsia="zh-CN" w:bidi="ar"/>
              </w:rPr>
              <w:t>（安葬人姓名）</w:t>
            </w:r>
            <w:r>
              <w:rPr>
                <w:rFonts w:hint="default" w:ascii="仿宋_GB2312" w:hAnsi="Times New Roman" w:eastAsia="仿宋_GB2312" w:cs="Times New Roman"/>
                <w:kern w:val="2"/>
                <w:sz w:val="24"/>
                <w:szCs w:val="24"/>
                <w:bdr w:val="none" w:color="auto" w:sz="0" w:space="0"/>
                <w:lang w:val="en-US" w:eastAsia="zh-CN" w:bidi="ar"/>
              </w:rPr>
              <w:t>骨灰（遗体）实施节地生态安葬，缴纳费用</w:t>
            </w:r>
            <w:r>
              <w:rPr>
                <w:rFonts w:hint="default" w:ascii="仿宋_GB2312" w:hAnsi="Times New Roman" w:eastAsia="仿宋_GB2312" w:cs="Times New Roman"/>
                <w:kern w:val="2"/>
                <w:sz w:val="24"/>
                <w:szCs w:val="24"/>
                <w:u w:val="single"/>
                <w:bdr w:val="none" w:color="auto" w:sz="0" w:space="0"/>
                <w:lang w:val="en-US" w:eastAsia="zh-CN" w:bidi="ar"/>
              </w:rPr>
              <w:t xml:space="preserve">    </w:t>
            </w:r>
            <w:r>
              <w:rPr>
                <w:rFonts w:hint="default" w:ascii="仿宋_GB2312" w:hAnsi="Times New Roman" w:eastAsia="仿宋_GB2312" w:cs="Times New Roman"/>
                <w:kern w:val="2"/>
                <w:sz w:val="24"/>
                <w:szCs w:val="24"/>
                <w:bdr w:val="none" w:color="auto" w:sz="0" w:space="0"/>
                <w:lang w:val="en-US" w:eastAsia="zh-CN" w:bidi="ar"/>
              </w:rPr>
              <w:t>元，情况属实。</w:t>
            </w:r>
          </w:p>
          <w:p>
            <w:pPr>
              <w:keepNext w:val="0"/>
              <w:keepLines w:val="0"/>
              <w:widowControl/>
              <w:suppressLineNumbers w:val="0"/>
              <w:spacing w:before="0" w:beforeAutospacing="0" w:after="0" w:afterAutospacing="0"/>
              <w:ind w:left="0" w:right="0"/>
              <w:jc w:val="left"/>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117" w:leftChars="56" w:right="0" w:firstLine="480" w:firstLineChars="20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公墓单位盖章：</w:t>
            </w:r>
          </w:p>
          <w:p>
            <w:pPr>
              <w:keepNext w:val="0"/>
              <w:keepLines w:val="0"/>
              <w:widowControl w:val="0"/>
              <w:suppressLineNumbers w:val="0"/>
              <w:spacing w:before="0" w:beforeAutospacing="0" w:after="0" w:afterAutospacing="0"/>
              <w:ind w:left="117" w:leftChars="56" w:right="0" w:firstLine="480" w:firstLineChars="20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代办人：</w:t>
            </w:r>
          </w:p>
          <w:p>
            <w:pPr>
              <w:keepNext w:val="0"/>
              <w:keepLines w:val="0"/>
              <w:widowControl w:val="0"/>
              <w:suppressLineNumbers w:val="0"/>
              <w:spacing w:before="0" w:beforeAutospacing="0" w:after="0" w:afterAutospacing="0"/>
              <w:ind w:left="1035" w:leftChars="493" w:right="0" w:firstLine="360" w:firstLineChars="15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3"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eastAsia" w:ascii="方正仿宋_GBK" w:hAnsi="Times New Roman" w:eastAsia="方正仿宋_GBK" w:cs="Times New Roman"/>
                <w:spacing w:val="-4"/>
                <w:kern w:val="0"/>
                <w:sz w:val="24"/>
                <w:szCs w:val="24"/>
                <w:bdr w:val="none" w:color="auto" w:sz="0" w:space="0"/>
                <w:lang w:val="en-US" w:eastAsia="zh-CN" w:bidi="ar"/>
              </w:rPr>
              <w:t>乡镇（街道）民政和社会事务办</w:t>
            </w:r>
            <w:r>
              <w:rPr>
                <w:rFonts w:hint="eastAsia" w:ascii="方正仿宋_GBK" w:hAnsi="Times New Roman" w:eastAsia="方正仿宋_GBK" w:cs="Times New Roman"/>
                <w:kern w:val="2"/>
                <w:sz w:val="24"/>
                <w:szCs w:val="24"/>
                <w:bdr w:val="none" w:color="auto" w:sz="0" w:space="0"/>
                <w:lang w:val="en-US" w:eastAsia="zh-CN" w:bidi="ar"/>
              </w:rPr>
              <w:t>审核意见</w:t>
            </w:r>
          </w:p>
        </w:tc>
        <w:tc>
          <w:tcPr>
            <w:tcW w:w="7121" w:type="dxa"/>
            <w:gridSpan w:val="3"/>
            <w:tcBorders>
              <w:top w:val="single" w:color="auto" w:sz="4" w:space="0"/>
              <w:left w:val="nil"/>
              <w:bottom w:val="single" w:color="auto" w:sz="4" w:space="0"/>
              <w:right w:val="single" w:color="auto" w:sz="8" w:space="0"/>
            </w:tcBorders>
            <w:shd w:val="clear"/>
            <w:vAlign w:val="top"/>
          </w:tcPr>
          <w:p>
            <w:pPr>
              <w:keepNext w:val="0"/>
              <w:keepLines w:val="0"/>
              <w:widowControl/>
              <w:suppressLineNumbers w:val="0"/>
              <w:spacing w:before="0" w:beforeLines="20" w:beforeAutospacing="0" w:after="0" w:afterAutospacing="0"/>
              <w:ind w:left="0" w:right="0" w:firstLine="480" w:firstLineChars="200"/>
              <w:jc w:val="left"/>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经审核，</w:t>
            </w:r>
            <w:r>
              <w:rPr>
                <w:rFonts w:hint="default" w:ascii="仿宋_GB2312" w:hAnsi="Times New Roman" w:eastAsia="仿宋_GB2312" w:cs="Times New Roman"/>
                <w:kern w:val="2"/>
                <w:sz w:val="24"/>
                <w:szCs w:val="24"/>
                <w:u w:val="single"/>
                <w:bdr w:val="none" w:color="auto" w:sz="0" w:space="0"/>
                <w:lang w:val="en-US" w:eastAsia="zh-CN" w:bidi="ar"/>
              </w:rPr>
              <w:t>（安葬人姓名）</w:t>
            </w:r>
            <w:r>
              <w:rPr>
                <w:rFonts w:hint="default" w:ascii="仿宋_GB2312" w:hAnsi="Times New Roman" w:eastAsia="仿宋_GB2312" w:cs="Times New Roman"/>
                <w:kern w:val="2"/>
                <w:sz w:val="24"/>
                <w:szCs w:val="24"/>
                <w:bdr w:val="none" w:color="auto" w:sz="0" w:space="0"/>
                <w:lang w:val="en-US" w:eastAsia="zh-CN" w:bidi="ar"/>
              </w:rPr>
              <w:t>属：□</w:t>
            </w:r>
            <w:r>
              <w:rPr>
                <w:rFonts w:hint="default" w:ascii="仿宋_GB2312" w:hAnsi="Times New Roman" w:eastAsia="仿宋_GB2312" w:cs="Times New Roman"/>
                <w:kern w:val="2"/>
                <w:sz w:val="24"/>
                <w:szCs w:val="24"/>
                <w:u w:val="single"/>
                <w:bdr w:val="none" w:color="auto" w:sz="0" w:space="0"/>
                <w:lang w:val="en-US" w:eastAsia="zh-CN" w:bidi="ar"/>
              </w:rPr>
              <w:t xml:space="preserve">               </w:t>
            </w:r>
            <w:r>
              <w:rPr>
                <w:rFonts w:hint="default" w:ascii="仿宋_GB2312" w:hAnsi="Times New Roman" w:eastAsia="仿宋_GB2312" w:cs="Times New Roman"/>
                <w:kern w:val="2"/>
                <w:sz w:val="24"/>
                <w:szCs w:val="24"/>
                <w:bdr w:val="none" w:color="auto" w:sz="0" w:space="0"/>
                <w:lang w:val="en-US" w:eastAsia="zh-CN" w:bidi="ar"/>
              </w:rPr>
              <w:t>类困难人员、□</w:t>
            </w:r>
            <w:r>
              <w:rPr>
                <w:rFonts w:hint="default" w:ascii="仿宋_GB2312" w:hAnsi="Times New Roman" w:eastAsia="仿宋_GB2312" w:cs="Times New Roman"/>
                <w:kern w:val="2"/>
                <w:sz w:val="24"/>
                <w:szCs w:val="24"/>
                <w:u w:val="single"/>
                <w:bdr w:val="none" w:color="auto" w:sz="0" w:space="0"/>
                <w:lang w:val="en-US" w:eastAsia="zh-CN" w:bidi="ar"/>
              </w:rPr>
              <w:t xml:space="preserve">                   </w:t>
            </w:r>
            <w:r>
              <w:rPr>
                <w:rFonts w:hint="default" w:ascii="仿宋_GB2312" w:hAnsi="Times New Roman" w:eastAsia="仿宋_GB2312" w:cs="Times New Roman"/>
                <w:kern w:val="2"/>
                <w:sz w:val="24"/>
                <w:szCs w:val="24"/>
                <w:bdr w:val="none" w:color="auto" w:sz="0" w:space="0"/>
                <w:lang w:val="en-US" w:eastAsia="zh-CN" w:bidi="ar"/>
              </w:rPr>
              <w:t>人体器官捐献人员，于</w:t>
            </w:r>
            <w:r>
              <w:rPr>
                <w:rFonts w:hint="default" w:ascii="仿宋_GB2312" w:hAnsi="Times New Roman" w:eastAsia="仿宋_GB2312" w:cs="Times New Roman"/>
                <w:kern w:val="2"/>
                <w:sz w:val="24"/>
                <w:szCs w:val="24"/>
                <w:u w:val="single"/>
                <w:bdr w:val="none" w:color="auto" w:sz="0" w:space="0"/>
                <w:lang w:val="en-US" w:eastAsia="zh-CN" w:bidi="ar"/>
              </w:rPr>
              <w:t xml:space="preserve">    </w:t>
            </w:r>
            <w:r>
              <w:rPr>
                <w:rFonts w:hint="default" w:ascii="仿宋_GB2312" w:hAnsi="Times New Roman" w:eastAsia="仿宋_GB2312" w:cs="Times New Roman"/>
                <w:kern w:val="2"/>
                <w:sz w:val="24"/>
                <w:szCs w:val="24"/>
                <w:bdr w:val="none" w:color="auto" w:sz="0" w:space="0"/>
                <w:lang w:val="en-US" w:eastAsia="zh-CN" w:bidi="ar"/>
              </w:rPr>
              <w:t>年</w:t>
            </w:r>
            <w:r>
              <w:rPr>
                <w:rFonts w:hint="default" w:ascii="仿宋_GB2312" w:hAnsi="Times New Roman" w:eastAsia="仿宋_GB2312" w:cs="Times New Roman"/>
                <w:kern w:val="2"/>
                <w:sz w:val="24"/>
                <w:szCs w:val="24"/>
                <w:u w:val="single"/>
                <w:bdr w:val="none" w:color="auto" w:sz="0" w:space="0"/>
                <w:lang w:val="en-US" w:eastAsia="zh-CN" w:bidi="ar"/>
              </w:rPr>
              <w:t xml:space="preserve">   </w:t>
            </w:r>
            <w:r>
              <w:rPr>
                <w:rFonts w:hint="default" w:ascii="仿宋_GB2312" w:hAnsi="Times New Roman" w:eastAsia="仿宋_GB2312" w:cs="Times New Roman"/>
                <w:kern w:val="2"/>
                <w:sz w:val="24"/>
                <w:szCs w:val="24"/>
                <w:bdr w:val="none" w:color="auto" w:sz="0" w:space="0"/>
                <w:lang w:val="en-US" w:eastAsia="zh-CN" w:bidi="ar"/>
              </w:rPr>
              <w:t>月</w:t>
            </w:r>
            <w:r>
              <w:rPr>
                <w:rFonts w:hint="default" w:ascii="仿宋_GB2312" w:hAnsi="Times New Roman" w:eastAsia="仿宋_GB2312" w:cs="Times New Roman"/>
                <w:kern w:val="2"/>
                <w:sz w:val="24"/>
                <w:szCs w:val="24"/>
                <w:u w:val="single"/>
                <w:bdr w:val="none" w:color="auto" w:sz="0" w:space="0"/>
                <w:lang w:val="en-US" w:eastAsia="zh-CN" w:bidi="ar"/>
              </w:rPr>
              <w:t xml:space="preserve">  </w:t>
            </w:r>
            <w:r>
              <w:rPr>
                <w:rFonts w:hint="default" w:ascii="仿宋_GB2312" w:hAnsi="Times New Roman" w:eastAsia="仿宋_GB2312" w:cs="Times New Roman"/>
                <w:kern w:val="2"/>
                <w:sz w:val="24"/>
                <w:szCs w:val="24"/>
                <w:bdr w:val="none" w:color="auto" w:sz="0" w:space="0"/>
                <w:lang w:val="en-US" w:eastAsia="zh-CN" w:bidi="ar"/>
              </w:rPr>
              <w:t>日在</w:t>
            </w:r>
            <w:r>
              <w:rPr>
                <w:rFonts w:hint="default" w:ascii="仿宋_GB2312" w:hAnsi="Times New Roman" w:eastAsia="仿宋_GB2312" w:cs="Times New Roman"/>
                <w:kern w:val="2"/>
                <w:sz w:val="24"/>
                <w:szCs w:val="24"/>
                <w:u w:val="single"/>
                <w:bdr w:val="none" w:color="auto" w:sz="0" w:space="0"/>
                <w:lang w:val="en-US" w:eastAsia="zh-CN" w:bidi="ar"/>
              </w:rPr>
              <w:t xml:space="preserve">         （公墓）   </w:t>
            </w:r>
            <w:r>
              <w:rPr>
                <w:rFonts w:hint="default" w:ascii="仿宋_GB2312" w:hAnsi="Times New Roman" w:eastAsia="仿宋_GB2312" w:cs="Times New Roman"/>
                <w:kern w:val="2"/>
                <w:sz w:val="24"/>
                <w:szCs w:val="24"/>
                <w:bdr w:val="none" w:color="auto" w:sz="0" w:space="0"/>
                <w:lang w:val="en-US" w:eastAsia="zh-CN" w:bidi="ar"/>
              </w:rPr>
              <w:t>进行节地生态葬，情况属实，符合</w:t>
            </w:r>
            <w:r>
              <w:rPr>
                <w:rFonts w:hint="default" w:ascii="仿宋_GB2312" w:hAnsi="Times New Roman" w:eastAsia="仿宋_GB2312" w:cs="Times New Roman"/>
                <w:kern w:val="2"/>
                <w:sz w:val="24"/>
                <w:szCs w:val="24"/>
                <w:u w:val="single"/>
                <w:bdr w:val="none" w:color="auto" w:sz="0" w:space="0"/>
                <w:lang w:val="en-US" w:eastAsia="zh-CN" w:bidi="ar"/>
              </w:rPr>
              <w:t>（文号）享受困难群众节地生态葬补贴</w:t>
            </w:r>
            <w:r>
              <w:rPr>
                <w:rFonts w:hint="default" w:ascii="仿宋_GB2312" w:hAnsi="Times New Roman" w:eastAsia="仿宋_GB2312" w:cs="Times New Roman"/>
                <w:kern w:val="2"/>
                <w:sz w:val="24"/>
                <w:szCs w:val="24"/>
                <w:bdr w:val="none" w:color="auto" w:sz="0" w:space="0"/>
                <w:lang w:val="en-US" w:eastAsia="zh-CN" w:bidi="ar"/>
              </w:rPr>
              <w:t>条件，申请给予补贴</w:t>
            </w:r>
            <w:r>
              <w:rPr>
                <w:rFonts w:hint="default" w:ascii="仿宋_GB2312" w:hAnsi="Times New Roman" w:eastAsia="仿宋_GB2312" w:cs="Times New Roman"/>
                <w:kern w:val="2"/>
                <w:sz w:val="24"/>
                <w:szCs w:val="24"/>
                <w:u w:val="single"/>
                <w:bdr w:val="none" w:color="auto" w:sz="0" w:space="0"/>
                <w:lang w:val="en-US" w:eastAsia="zh-CN" w:bidi="ar"/>
              </w:rPr>
              <w:t xml:space="preserve">        </w:t>
            </w:r>
            <w:r>
              <w:rPr>
                <w:rFonts w:hint="default" w:ascii="仿宋_GB2312" w:hAnsi="Times New Roman" w:eastAsia="仿宋_GB2312" w:cs="Times New Roman"/>
                <w:kern w:val="2"/>
                <w:sz w:val="24"/>
                <w:szCs w:val="24"/>
                <w:bdr w:val="none" w:color="auto" w:sz="0" w:space="0"/>
                <w:lang w:val="en-US" w:eastAsia="zh-CN" w:bidi="ar"/>
              </w:rPr>
              <w:t>元。</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0" w:right="0" w:firstLine="3600" w:firstLineChars="150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单位盖章：</w:t>
            </w:r>
          </w:p>
          <w:p>
            <w:pPr>
              <w:keepNext w:val="0"/>
              <w:keepLines w:val="0"/>
              <w:widowControl w:val="0"/>
              <w:suppressLineNumbers w:val="0"/>
              <w:spacing w:before="0" w:beforeAutospacing="0" w:after="0" w:afterAutospacing="0"/>
              <w:ind w:left="0" w:right="0" w:firstLine="3600" w:firstLineChars="150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代办人：</w:t>
            </w:r>
          </w:p>
          <w:p>
            <w:pPr>
              <w:keepNext w:val="0"/>
              <w:keepLines w:val="0"/>
              <w:widowControl w:val="0"/>
              <w:suppressLineNumbers w:val="0"/>
              <w:spacing w:before="0" w:beforeAutospacing="0" w:after="0" w:afterAutospacing="0"/>
              <w:ind w:left="0" w:right="0" w:firstLine="5160" w:firstLineChars="215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5" w:hRule="atLeast"/>
          <w:jc w:val="center"/>
        </w:trPr>
        <w:tc>
          <w:tcPr>
            <w:tcW w:w="167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区县（自治县）</w:t>
            </w: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民政部门</w:t>
            </w:r>
          </w:p>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审核意见</w:t>
            </w:r>
          </w:p>
        </w:tc>
        <w:tc>
          <w:tcPr>
            <w:tcW w:w="7121" w:type="dxa"/>
            <w:gridSpan w:val="3"/>
            <w:tcBorders>
              <w:top w:val="single" w:color="auto" w:sz="4" w:space="0"/>
              <w:left w:val="nil"/>
              <w:bottom w:val="single" w:color="auto" w:sz="4" w:space="0"/>
              <w:right w:val="single" w:color="auto" w:sz="8" w:space="0"/>
            </w:tcBorders>
            <w:shd w:val="clear"/>
            <w:vAlign w:val="top"/>
          </w:tcPr>
          <w:p>
            <w:pPr>
              <w:keepNext w:val="0"/>
              <w:keepLines w:val="0"/>
              <w:widowControl/>
              <w:suppressLineNumbers w:val="0"/>
              <w:spacing w:before="0" w:beforeLines="20" w:beforeAutospacing="0" w:after="0" w:afterAutospacing="0"/>
              <w:ind w:left="0" w:right="0"/>
              <w:jc w:val="left"/>
              <w:rPr>
                <w:rFonts w:hint="default" w:ascii="仿宋_GB2312" w:hAnsi="Times New Roman" w:eastAsia="仿宋_GB2312" w:cs="Times New Roman"/>
                <w:kern w:val="2"/>
                <w:sz w:val="24"/>
                <w:szCs w:val="24"/>
                <w:bdr w:val="none" w:color="auto" w:sz="0" w:space="0"/>
              </w:rPr>
            </w:pPr>
          </w:p>
          <w:p>
            <w:pPr>
              <w:keepNext w:val="0"/>
              <w:keepLines w:val="0"/>
              <w:widowControl/>
              <w:suppressLineNumbers w:val="0"/>
              <w:spacing w:before="0" w:beforeLines="20" w:beforeAutospacing="0" w:after="0" w:afterAutospacing="0"/>
              <w:ind w:left="0" w:right="0"/>
              <w:jc w:val="left"/>
              <w:rPr>
                <w:rFonts w:hint="default" w:ascii="仿宋_GB2312" w:hAnsi="Times New Roman" w:eastAsia="仿宋_GB2312" w:cs="Times New Roman"/>
                <w:kern w:val="2"/>
                <w:sz w:val="24"/>
                <w:szCs w:val="24"/>
                <w:bdr w:val="none" w:color="auto" w:sz="0" w:space="0"/>
              </w:rPr>
            </w:pPr>
          </w:p>
          <w:p>
            <w:pPr>
              <w:keepNext w:val="0"/>
              <w:keepLines w:val="0"/>
              <w:widowControl/>
              <w:suppressLineNumbers w:val="0"/>
              <w:spacing w:before="0" w:beforeLines="20" w:beforeAutospacing="0" w:after="0" w:afterAutospacing="0"/>
              <w:ind w:left="0" w:right="0" w:firstLine="480" w:firstLineChars="200"/>
              <w:jc w:val="left"/>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经审核符合节地生态安葬补贴条件，给予补贴</w:t>
            </w:r>
            <w:r>
              <w:rPr>
                <w:rFonts w:hint="default" w:ascii="仿宋_GB2312" w:hAnsi="Times New Roman" w:eastAsia="仿宋_GB2312" w:cs="Times New Roman"/>
                <w:kern w:val="2"/>
                <w:sz w:val="24"/>
                <w:szCs w:val="24"/>
                <w:u w:val="single"/>
                <w:bdr w:val="none" w:color="auto" w:sz="0" w:space="0"/>
                <w:lang w:val="en-US" w:eastAsia="zh-CN" w:bidi="ar"/>
              </w:rPr>
              <w:t xml:space="preserve">        </w:t>
            </w:r>
            <w:r>
              <w:rPr>
                <w:rFonts w:hint="default" w:ascii="仿宋_GB2312" w:hAnsi="Times New Roman" w:eastAsia="仿宋_GB2312" w:cs="Times New Roman"/>
                <w:kern w:val="2"/>
                <w:sz w:val="24"/>
                <w:szCs w:val="24"/>
                <w:bdr w:val="none" w:color="auto" w:sz="0" w:space="0"/>
                <w:lang w:val="en-US" w:eastAsia="zh-CN" w:bidi="ar"/>
              </w:rPr>
              <w:t>元，同意申请拨款。</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0" w:right="0" w:firstLine="3600" w:firstLineChars="150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单位盖章：</w:t>
            </w:r>
          </w:p>
          <w:p>
            <w:pPr>
              <w:keepNext w:val="0"/>
              <w:keepLines w:val="0"/>
              <w:widowControl w:val="0"/>
              <w:suppressLineNumbers w:val="0"/>
              <w:spacing w:before="0" w:beforeAutospacing="0" w:after="0" w:afterAutospacing="0"/>
              <w:ind w:left="0" w:right="0" w:firstLine="3600" w:firstLineChars="150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代办人：</w:t>
            </w:r>
          </w:p>
          <w:p>
            <w:pPr>
              <w:keepNext w:val="0"/>
              <w:keepLines w:val="0"/>
              <w:widowControl w:val="0"/>
              <w:suppressLineNumbers w:val="0"/>
              <w:spacing w:before="0" w:beforeAutospacing="0" w:after="0" w:afterAutospacing="0"/>
              <w:ind w:left="0" w:right="0" w:firstLine="5160" w:firstLineChars="215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0" w:hRule="atLeast"/>
          <w:jc w:val="center"/>
        </w:trPr>
        <w:tc>
          <w:tcPr>
            <w:tcW w:w="1679" w:type="dxa"/>
            <w:tcBorders>
              <w:top w:val="single" w:color="auto" w:sz="4"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区县（自治县）财政部门</w:t>
            </w:r>
          </w:p>
          <w:p>
            <w:pPr>
              <w:keepNext w:val="0"/>
              <w:keepLines w:val="0"/>
              <w:widowControl/>
              <w:suppressLineNumbers w:val="0"/>
              <w:spacing w:before="0" w:beforeAutospacing="0" w:after="0" w:afterAutospacing="0"/>
              <w:ind w:left="0" w:right="0"/>
              <w:jc w:val="center"/>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审核意见</w:t>
            </w:r>
          </w:p>
        </w:tc>
        <w:tc>
          <w:tcPr>
            <w:tcW w:w="7121" w:type="dxa"/>
            <w:gridSpan w:val="3"/>
            <w:tcBorders>
              <w:top w:val="single" w:color="auto" w:sz="4" w:space="0"/>
              <w:left w:val="nil"/>
              <w:bottom w:val="single" w:color="auto" w:sz="8" w:space="0"/>
              <w:right w:val="single" w:color="auto" w:sz="8"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 xml:space="preserve">    同意拨付。</w:t>
            </w: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Times New Roman"/>
                <w:kern w:val="2"/>
                <w:sz w:val="24"/>
                <w:szCs w:val="24"/>
                <w:bdr w:val="none" w:color="auto" w:sz="0" w:space="0"/>
              </w:rPr>
            </w:pPr>
          </w:p>
          <w:p>
            <w:pPr>
              <w:keepNext w:val="0"/>
              <w:keepLines w:val="0"/>
              <w:widowControl w:val="0"/>
              <w:suppressLineNumbers w:val="0"/>
              <w:spacing w:before="0" w:beforeAutospacing="0" w:after="0" w:afterAutospacing="0"/>
              <w:ind w:left="0" w:right="0" w:firstLine="3600" w:firstLineChars="1500"/>
              <w:jc w:val="both"/>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单位盖章：</w:t>
            </w:r>
          </w:p>
          <w:p>
            <w:pPr>
              <w:keepNext w:val="0"/>
              <w:keepLines w:val="0"/>
              <w:widowControl/>
              <w:suppressLineNumbers w:val="0"/>
              <w:spacing w:before="0" w:beforeAutospacing="0" w:after="0" w:afterAutospacing="0"/>
              <w:ind w:left="0" w:right="0" w:firstLine="4560" w:firstLineChars="1900"/>
              <w:jc w:val="left"/>
              <w:rPr>
                <w:rFonts w:hint="default" w:ascii="仿宋_GB2312" w:hAnsi="Times New Roman" w:eastAsia="仿宋_GB2312" w:cs="Times New Roman"/>
                <w:kern w:val="2"/>
                <w:sz w:val="24"/>
                <w:szCs w:val="24"/>
                <w:bdr w:val="none" w:color="auto" w:sz="0" w:space="0"/>
              </w:rPr>
            </w:pPr>
            <w:r>
              <w:rPr>
                <w:rFonts w:hint="default" w:ascii="仿宋_GB2312" w:hAnsi="Times New Roman" w:eastAsia="仿宋_GB2312" w:cs="Times New Roman"/>
                <w:kern w:val="2"/>
                <w:sz w:val="24"/>
                <w:szCs w:val="24"/>
                <w:bdr w:val="none" w:color="auto" w:sz="0" w:space="0"/>
                <w:lang w:val="en-US" w:eastAsia="zh-CN" w:bidi="ar"/>
              </w:rPr>
              <w:t>年    月    日</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ascii="宋体" w:hAnsi="宋体" w:eastAsia="宋体" w:cs="宋体"/>
          <w:b/>
          <w:kern w:val="2"/>
          <w:sz w:val="24"/>
          <w:szCs w:val="24"/>
          <w:lang w:val="en-US" w:eastAsia="zh-CN" w:bidi="ar"/>
        </w:rPr>
        <w:t>本表一式三份，乡镇（街道）、区县（自治县）民政局、区县（自治县）财政局各留存一份。</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w:t>
      </w:r>
      <w:r>
        <w:rPr>
          <w:rFonts w:hint="eastAsia" w:ascii="方正黑体_GBK" w:hAnsi="方正黑体_GBK" w:eastAsia="方正黑体_GBK" w:cs="方正黑体_GBK"/>
          <w:kern w:val="0"/>
          <w:sz w:val="32"/>
          <w:szCs w:val="32"/>
          <w:shd w:val="clear" w:color="auto" w:fill="FFFFFF"/>
          <w:lang w:val="en-US" w:eastAsia="zh-CN" w:bidi="ar-SA"/>
        </w:rPr>
        <w:t>2</w:t>
      </w:r>
    </w:p>
    <w:p>
      <w:pPr>
        <w:keepNext w:val="0"/>
        <w:keepLines w:val="0"/>
        <w:pageBreakBefore w:val="0"/>
        <w:tabs>
          <w:tab w:val="left" w:pos="3735"/>
        </w:tabs>
        <w:kinsoku/>
        <w:overflowPunct/>
        <w:topLinePunct w:val="0"/>
        <w:bidi w:val="0"/>
        <w:spacing w:line="600" w:lineRule="atLeast"/>
        <w:ind w:left="0" w:leftChars="0" w:right="0" w:rightChars="0"/>
        <w:jc w:val="center"/>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小标宋_GBK" w:eastAsia="方正小标宋_GBK"/>
          <w:bCs/>
          <w:sz w:val="36"/>
          <w:szCs w:val="36"/>
        </w:rPr>
        <w:t>重庆市困难群众节地生态安葬补贴申请汇总</w:t>
      </w:r>
      <w:r>
        <w:rPr>
          <w:rFonts w:ascii="方正小标宋_GBK" w:eastAsia="方正小标宋_GBK"/>
          <w:bCs/>
          <w:sz w:val="36"/>
          <w:szCs w:val="36"/>
        </w:rPr>
        <w:t>清册</w:t>
      </w:r>
    </w:p>
    <w:p>
      <w:pPr>
        <w:spacing w:line="560" w:lineRule="exact"/>
        <w:ind w:firstLine="141" w:firstLineChars="52"/>
        <w:jc w:val="left"/>
        <w:rPr>
          <w:rFonts w:eastAsia="方正仿宋_GBK"/>
          <w:color w:val="FF0000"/>
          <w:sz w:val="32"/>
          <w:szCs w:val="32"/>
        </w:rPr>
      </w:pPr>
      <w:r>
        <w:rPr>
          <w:rFonts w:hint="eastAsia" w:eastAsia="方正仿宋_GBK"/>
          <w:spacing w:val="-4"/>
          <w:kern w:val="0"/>
          <w:sz w:val="28"/>
          <w:szCs w:val="28"/>
        </w:rPr>
        <w:t>填报单位（签章）：                                                 填报时间：   年   月   日</w:t>
      </w:r>
    </w:p>
    <w:tbl>
      <w:tblPr>
        <w:tblStyle w:val="9"/>
        <w:tblW w:w="13423" w:type="dxa"/>
        <w:jc w:val="center"/>
        <w:tblInd w:w="-708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708"/>
        <w:gridCol w:w="1203"/>
        <w:gridCol w:w="790"/>
        <w:gridCol w:w="1310"/>
        <w:gridCol w:w="1516"/>
        <w:gridCol w:w="718"/>
        <w:gridCol w:w="992"/>
        <w:gridCol w:w="1134"/>
        <w:gridCol w:w="1276"/>
        <w:gridCol w:w="1985"/>
        <w:gridCol w:w="12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8" w:hRule="atLeast"/>
          <w:jc w:val="center"/>
        </w:trPr>
        <w:tc>
          <w:tcPr>
            <w:tcW w:w="525" w:type="dxa"/>
            <w:vMerge w:val="restart"/>
            <w:vAlign w:val="center"/>
          </w:tcPr>
          <w:p>
            <w:pPr>
              <w:widowControl/>
              <w:spacing w:line="400" w:lineRule="exact"/>
              <w:jc w:val="center"/>
              <w:rPr>
                <w:rFonts w:eastAsia="方正黑体_GBK"/>
                <w:bCs/>
                <w:kern w:val="0"/>
                <w:sz w:val="24"/>
              </w:rPr>
            </w:pPr>
            <w:r>
              <w:rPr>
                <w:rFonts w:hint="eastAsia" w:eastAsia="方正黑体_GBK"/>
                <w:bCs/>
                <w:kern w:val="0"/>
                <w:sz w:val="24"/>
              </w:rPr>
              <w:t>编号</w:t>
            </w:r>
          </w:p>
        </w:tc>
        <w:tc>
          <w:tcPr>
            <w:tcW w:w="2701" w:type="dxa"/>
            <w:gridSpan w:val="3"/>
            <w:shd w:val="clear" w:color="auto" w:fill="auto"/>
            <w:vAlign w:val="center"/>
          </w:tcPr>
          <w:p>
            <w:pPr>
              <w:widowControl/>
              <w:spacing w:line="400" w:lineRule="exact"/>
              <w:jc w:val="center"/>
              <w:rPr>
                <w:rFonts w:eastAsia="方正黑体_GBK"/>
                <w:bCs/>
                <w:kern w:val="0"/>
                <w:sz w:val="24"/>
              </w:rPr>
            </w:pPr>
            <w:r>
              <w:rPr>
                <w:rFonts w:hint="eastAsia" w:eastAsia="方正黑体_GBK"/>
                <w:bCs/>
                <w:kern w:val="0"/>
                <w:sz w:val="24"/>
              </w:rPr>
              <w:t>安葬人信息</w:t>
            </w:r>
          </w:p>
        </w:tc>
        <w:tc>
          <w:tcPr>
            <w:tcW w:w="4536" w:type="dxa"/>
            <w:gridSpan w:val="4"/>
            <w:vAlign w:val="center"/>
          </w:tcPr>
          <w:p>
            <w:pPr>
              <w:widowControl/>
              <w:spacing w:line="400" w:lineRule="exact"/>
              <w:jc w:val="center"/>
              <w:rPr>
                <w:rFonts w:eastAsia="方正黑体_GBK"/>
                <w:bCs/>
                <w:kern w:val="0"/>
                <w:sz w:val="24"/>
              </w:rPr>
            </w:pPr>
            <w:r>
              <w:rPr>
                <w:rFonts w:hint="eastAsia" w:eastAsia="方正黑体_GBK"/>
                <w:bCs/>
                <w:kern w:val="0"/>
                <w:sz w:val="24"/>
              </w:rPr>
              <w:t>节地生态葬情况</w:t>
            </w:r>
          </w:p>
        </w:tc>
        <w:tc>
          <w:tcPr>
            <w:tcW w:w="5661" w:type="dxa"/>
            <w:gridSpan w:val="4"/>
            <w:shd w:val="clear" w:color="auto" w:fill="auto"/>
            <w:vAlign w:val="center"/>
          </w:tcPr>
          <w:p>
            <w:pPr>
              <w:widowControl/>
              <w:spacing w:line="400" w:lineRule="exact"/>
              <w:jc w:val="center"/>
              <w:rPr>
                <w:rFonts w:eastAsia="方正黑体_GBK"/>
                <w:bCs/>
                <w:kern w:val="0"/>
                <w:sz w:val="24"/>
              </w:rPr>
            </w:pPr>
            <w:r>
              <w:rPr>
                <w:rFonts w:hint="eastAsia" w:eastAsia="方正黑体_GBK"/>
                <w:bCs/>
                <w:kern w:val="0"/>
                <w:sz w:val="24"/>
              </w:rPr>
              <w:t>代办人信息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4" w:hRule="atLeast"/>
          <w:jc w:val="center"/>
        </w:trPr>
        <w:tc>
          <w:tcPr>
            <w:tcW w:w="525" w:type="dxa"/>
            <w:vMerge w:val="continue"/>
            <w:vAlign w:val="center"/>
          </w:tcPr>
          <w:p>
            <w:pPr>
              <w:widowControl/>
              <w:spacing w:line="400" w:lineRule="exact"/>
              <w:jc w:val="center"/>
              <w:rPr>
                <w:rFonts w:eastAsia="方正黑体_GBK"/>
                <w:bCs/>
                <w:kern w:val="0"/>
                <w:sz w:val="24"/>
              </w:rPr>
            </w:pPr>
          </w:p>
        </w:tc>
        <w:tc>
          <w:tcPr>
            <w:tcW w:w="708" w:type="dxa"/>
            <w:shd w:val="clear" w:color="auto" w:fill="auto"/>
            <w:vAlign w:val="center"/>
          </w:tcPr>
          <w:p>
            <w:pPr>
              <w:widowControl/>
              <w:spacing w:line="400" w:lineRule="exact"/>
              <w:jc w:val="center"/>
              <w:rPr>
                <w:rFonts w:eastAsia="方正黑体_GBK"/>
                <w:bCs/>
                <w:kern w:val="0"/>
                <w:sz w:val="24"/>
              </w:rPr>
            </w:pPr>
            <w:r>
              <w:rPr>
                <w:rFonts w:hint="eastAsia" w:eastAsia="方正黑体_GBK"/>
                <w:bCs/>
                <w:kern w:val="0"/>
                <w:sz w:val="24"/>
              </w:rPr>
              <w:t>姓名</w:t>
            </w:r>
          </w:p>
        </w:tc>
        <w:tc>
          <w:tcPr>
            <w:tcW w:w="1203" w:type="dxa"/>
            <w:shd w:val="clear" w:color="auto" w:fill="auto"/>
            <w:vAlign w:val="center"/>
          </w:tcPr>
          <w:p>
            <w:pPr>
              <w:widowControl/>
              <w:spacing w:line="400" w:lineRule="exact"/>
              <w:jc w:val="center"/>
              <w:rPr>
                <w:rFonts w:eastAsia="方正黑体_GBK"/>
                <w:bCs/>
                <w:kern w:val="0"/>
                <w:sz w:val="24"/>
              </w:rPr>
            </w:pPr>
            <w:r>
              <w:rPr>
                <w:rFonts w:hint="eastAsia" w:eastAsia="方正黑体_GBK"/>
                <w:bCs/>
                <w:kern w:val="0"/>
                <w:sz w:val="24"/>
              </w:rPr>
              <w:t>身份证号</w:t>
            </w:r>
          </w:p>
        </w:tc>
        <w:tc>
          <w:tcPr>
            <w:tcW w:w="790" w:type="dxa"/>
            <w:vAlign w:val="center"/>
          </w:tcPr>
          <w:p>
            <w:pPr>
              <w:widowControl/>
              <w:spacing w:line="400" w:lineRule="exact"/>
              <w:jc w:val="center"/>
              <w:rPr>
                <w:rFonts w:eastAsia="方正黑体_GBK"/>
                <w:bCs/>
                <w:kern w:val="0"/>
                <w:sz w:val="24"/>
              </w:rPr>
            </w:pPr>
            <w:r>
              <w:rPr>
                <w:rFonts w:hint="eastAsia" w:eastAsia="方正黑体_GBK"/>
                <w:bCs/>
                <w:kern w:val="0"/>
                <w:sz w:val="24"/>
              </w:rPr>
              <w:t>类别</w:t>
            </w:r>
          </w:p>
        </w:tc>
        <w:tc>
          <w:tcPr>
            <w:tcW w:w="1310" w:type="dxa"/>
            <w:vAlign w:val="center"/>
          </w:tcPr>
          <w:p>
            <w:pPr>
              <w:widowControl/>
              <w:spacing w:line="400" w:lineRule="exact"/>
              <w:jc w:val="center"/>
              <w:rPr>
                <w:rFonts w:eastAsia="方正黑体_GBK"/>
                <w:bCs/>
                <w:kern w:val="0"/>
                <w:sz w:val="24"/>
              </w:rPr>
            </w:pPr>
            <w:r>
              <w:rPr>
                <w:rFonts w:hint="eastAsia" w:eastAsia="方正黑体_GBK"/>
                <w:bCs/>
                <w:kern w:val="0"/>
                <w:sz w:val="24"/>
              </w:rPr>
              <w:t>公墓单位</w:t>
            </w:r>
          </w:p>
        </w:tc>
        <w:tc>
          <w:tcPr>
            <w:tcW w:w="1516" w:type="dxa"/>
            <w:vAlign w:val="center"/>
          </w:tcPr>
          <w:p>
            <w:pPr>
              <w:widowControl/>
              <w:spacing w:line="400" w:lineRule="exact"/>
              <w:jc w:val="center"/>
              <w:rPr>
                <w:rFonts w:eastAsia="方正黑体_GBK"/>
                <w:bCs/>
                <w:kern w:val="0"/>
                <w:sz w:val="24"/>
              </w:rPr>
            </w:pPr>
            <w:r>
              <w:rPr>
                <w:rFonts w:hint="eastAsia" w:eastAsia="方正黑体_GBK"/>
                <w:bCs/>
                <w:kern w:val="0"/>
                <w:sz w:val="24"/>
              </w:rPr>
              <w:t>葬式</w:t>
            </w:r>
          </w:p>
          <w:p>
            <w:pPr>
              <w:widowControl/>
              <w:spacing w:line="400" w:lineRule="exact"/>
              <w:jc w:val="center"/>
              <w:rPr>
                <w:rFonts w:eastAsia="方正黑体_GBK"/>
                <w:bCs/>
                <w:kern w:val="0"/>
                <w:sz w:val="24"/>
              </w:rPr>
            </w:pPr>
            <w:r>
              <w:rPr>
                <w:rFonts w:hint="eastAsia" w:eastAsia="方正黑体_GBK"/>
                <w:bCs/>
                <w:kern w:val="0"/>
                <w:sz w:val="24"/>
              </w:rPr>
              <w:t>及墓位号</w:t>
            </w:r>
          </w:p>
        </w:tc>
        <w:tc>
          <w:tcPr>
            <w:tcW w:w="718" w:type="dxa"/>
            <w:vAlign w:val="center"/>
          </w:tcPr>
          <w:p>
            <w:pPr>
              <w:widowControl/>
              <w:spacing w:line="400" w:lineRule="exact"/>
              <w:jc w:val="center"/>
              <w:rPr>
                <w:rFonts w:eastAsia="方正黑体_GBK"/>
                <w:bCs/>
                <w:kern w:val="0"/>
                <w:sz w:val="24"/>
              </w:rPr>
            </w:pPr>
            <w:r>
              <w:rPr>
                <w:rFonts w:hint="eastAsia" w:eastAsia="方正黑体_GBK"/>
                <w:bCs/>
                <w:kern w:val="0"/>
                <w:sz w:val="24"/>
              </w:rPr>
              <w:t>费用</w:t>
            </w:r>
          </w:p>
        </w:tc>
        <w:tc>
          <w:tcPr>
            <w:tcW w:w="992" w:type="dxa"/>
            <w:vAlign w:val="center"/>
          </w:tcPr>
          <w:p>
            <w:pPr>
              <w:widowControl/>
              <w:spacing w:line="400" w:lineRule="exact"/>
              <w:jc w:val="center"/>
              <w:rPr>
                <w:rFonts w:eastAsia="方正黑体_GBK"/>
                <w:bCs/>
                <w:kern w:val="0"/>
                <w:sz w:val="24"/>
              </w:rPr>
            </w:pPr>
            <w:r>
              <w:rPr>
                <w:rFonts w:hint="eastAsia" w:eastAsia="方正黑体_GBK"/>
                <w:bCs/>
                <w:kern w:val="0"/>
                <w:sz w:val="24"/>
              </w:rPr>
              <w:t>安葬</w:t>
            </w:r>
          </w:p>
          <w:p>
            <w:pPr>
              <w:widowControl/>
              <w:spacing w:line="400" w:lineRule="exact"/>
              <w:jc w:val="center"/>
              <w:rPr>
                <w:rFonts w:eastAsia="方正黑体_GBK"/>
                <w:bCs/>
                <w:kern w:val="0"/>
                <w:sz w:val="24"/>
              </w:rPr>
            </w:pPr>
            <w:r>
              <w:rPr>
                <w:rFonts w:hint="eastAsia" w:eastAsia="方正黑体_GBK"/>
                <w:bCs/>
                <w:kern w:val="0"/>
                <w:sz w:val="24"/>
              </w:rPr>
              <w:t>时间</w:t>
            </w:r>
          </w:p>
        </w:tc>
        <w:tc>
          <w:tcPr>
            <w:tcW w:w="1134" w:type="dxa"/>
            <w:shd w:val="clear" w:color="auto" w:fill="auto"/>
            <w:vAlign w:val="center"/>
          </w:tcPr>
          <w:p>
            <w:pPr>
              <w:widowControl/>
              <w:spacing w:line="400" w:lineRule="exact"/>
              <w:jc w:val="center"/>
              <w:rPr>
                <w:rFonts w:eastAsia="方正黑体_GBK"/>
                <w:bCs/>
                <w:kern w:val="0"/>
                <w:sz w:val="24"/>
              </w:rPr>
            </w:pPr>
            <w:r>
              <w:rPr>
                <w:rFonts w:hint="eastAsia" w:eastAsia="方正黑体_GBK"/>
                <w:bCs/>
                <w:kern w:val="0"/>
                <w:sz w:val="24"/>
              </w:rPr>
              <w:t>姓名</w:t>
            </w:r>
          </w:p>
        </w:tc>
        <w:tc>
          <w:tcPr>
            <w:tcW w:w="1276" w:type="dxa"/>
            <w:shd w:val="clear" w:color="auto" w:fill="auto"/>
            <w:vAlign w:val="center"/>
          </w:tcPr>
          <w:p>
            <w:pPr>
              <w:widowControl/>
              <w:spacing w:line="400" w:lineRule="exact"/>
              <w:jc w:val="center"/>
              <w:rPr>
                <w:rFonts w:eastAsia="方正黑体_GBK"/>
                <w:bCs/>
                <w:kern w:val="0"/>
                <w:sz w:val="24"/>
              </w:rPr>
            </w:pPr>
            <w:r>
              <w:rPr>
                <w:rFonts w:hint="eastAsia" w:eastAsia="方正黑体_GBK"/>
                <w:bCs/>
                <w:kern w:val="0"/>
                <w:sz w:val="24"/>
              </w:rPr>
              <w:t>身份证号</w:t>
            </w:r>
          </w:p>
        </w:tc>
        <w:tc>
          <w:tcPr>
            <w:tcW w:w="1985" w:type="dxa"/>
            <w:vAlign w:val="center"/>
          </w:tcPr>
          <w:p>
            <w:pPr>
              <w:widowControl/>
              <w:spacing w:line="400" w:lineRule="exact"/>
              <w:jc w:val="center"/>
              <w:rPr>
                <w:rFonts w:eastAsia="方正黑体_GBK"/>
                <w:bCs/>
                <w:kern w:val="0"/>
                <w:sz w:val="24"/>
              </w:rPr>
            </w:pPr>
            <w:r>
              <w:rPr>
                <w:rFonts w:hint="eastAsia" w:eastAsia="方正黑体_GBK"/>
                <w:bCs/>
                <w:kern w:val="0"/>
                <w:sz w:val="24"/>
              </w:rPr>
              <w:t>账户</w:t>
            </w:r>
          </w:p>
          <w:p>
            <w:pPr>
              <w:widowControl/>
              <w:spacing w:line="400" w:lineRule="exact"/>
              <w:jc w:val="center"/>
              <w:rPr>
                <w:rFonts w:eastAsia="方正黑体_GBK"/>
                <w:bCs/>
                <w:kern w:val="0"/>
                <w:sz w:val="24"/>
              </w:rPr>
            </w:pPr>
            <w:r>
              <w:rPr>
                <w:rFonts w:hint="eastAsia" w:eastAsia="方正黑体_GBK"/>
                <w:bCs/>
                <w:kern w:val="0"/>
                <w:sz w:val="24"/>
              </w:rPr>
              <w:t>（开户行、账号）</w:t>
            </w:r>
          </w:p>
        </w:tc>
        <w:tc>
          <w:tcPr>
            <w:tcW w:w="1266" w:type="dxa"/>
            <w:vAlign w:val="center"/>
          </w:tcPr>
          <w:p>
            <w:pPr>
              <w:widowControl/>
              <w:spacing w:line="400" w:lineRule="exact"/>
              <w:jc w:val="center"/>
              <w:rPr>
                <w:rFonts w:eastAsia="方正黑体_GBK"/>
                <w:bCs/>
                <w:kern w:val="0"/>
                <w:sz w:val="24"/>
              </w:rPr>
            </w:pPr>
            <w:r>
              <w:rPr>
                <w:rFonts w:hint="eastAsia" w:eastAsia="方正黑体_GBK"/>
                <w:bCs/>
                <w:kern w:val="0"/>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525" w:type="dxa"/>
            <w:vAlign w:val="center"/>
          </w:tcPr>
          <w:p>
            <w:pPr>
              <w:widowControl/>
              <w:spacing w:line="400" w:lineRule="exact"/>
              <w:jc w:val="center"/>
              <w:rPr>
                <w:rFonts w:eastAsia="方正黑体_GBK"/>
                <w:bCs/>
                <w:kern w:val="0"/>
                <w:sz w:val="24"/>
              </w:rPr>
            </w:pPr>
          </w:p>
        </w:tc>
        <w:tc>
          <w:tcPr>
            <w:tcW w:w="708" w:type="dxa"/>
            <w:shd w:val="clear" w:color="auto" w:fill="auto"/>
            <w:vAlign w:val="center"/>
          </w:tcPr>
          <w:p>
            <w:pPr>
              <w:widowControl/>
              <w:spacing w:line="400" w:lineRule="exact"/>
              <w:jc w:val="center"/>
              <w:rPr>
                <w:rFonts w:eastAsia="方正黑体_GBK"/>
                <w:bCs/>
                <w:kern w:val="0"/>
                <w:sz w:val="24"/>
              </w:rPr>
            </w:pPr>
          </w:p>
        </w:tc>
        <w:tc>
          <w:tcPr>
            <w:tcW w:w="1203" w:type="dxa"/>
            <w:shd w:val="clear" w:color="auto" w:fill="auto"/>
            <w:vAlign w:val="center"/>
          </w:tcPr>
          <w:p>
            <w:pPr>
              <w:widowControl/>
              <w:spacing w:line="400" w:lineRule="exact"/>
              <w:jc w:val="center"/>
              <w:rPr>
                <w:rFonts w:eastAsia="方正黑体_GBK"/>
                <w:bCs/>
                <w:kern w:val="0"/>
                <w:sz w:val="24"/>
              </w:rPr>
            </w:pPr>
          </w:p>
        </w:tc>
        <w:tc>
          <w:tcPr>
            <w:tcW w:w="790" w:type="dxa"/>
          </w:tcPr>
          <w:p>
            <w:pPr>
              <w:widowControl/>
              <w:spacing w:line="400" w:lineRule="exact"/>
              <w:jc w:val="center"/>
              <w:rPr>
                <w:rFonts w:eastAsia="方正黑体_GBK"/>
                <w:bCs/>
                <w:kern w:val="0"/>
                <w:sz w:val="24"/>
              </w:rPr>
            </w:pPr>
          </w:p>
        </w:tc>
        <w:tc>
          <w:tcPr>
            <w:tcW w:w="1310" w:type="dxa"/>
            <w:vAlign w:val="center"/>
          </w:tcPr>
          <w:p>
            <w:pPr>
              <w:widowControl/>
              <w:spacing w:line="400" w:lineRule="exact"/>
              <w:jc w:val="center"/>
              <w:rPr>
                <w:rFonts w:eastAsia="方正黑体_GBK"/>
                <w:bCs/>
                <w:kern w:val="0"/>
                <w:sz w:val="24"/>
              </w:rPr>
            </w:pPr>
          </w:p>
        </w:tc>
        <w:tc>
          <w:tcPr>
            <w:tcW w:w="1516" w:type="dxa"/>
            <w:vAlign w:val="center"/>
          </w:tcPr>
          <w:p>
            <w:pPr>
              <w:widowControl/>
              <w:spacing w:line="400" w:lineRule="exact"/>
              <w:jc w:val="center"/>
              <w:rPr>
                <w:rFonts w:eastAsia="方正黑体_GBK"/>
                <w:bCs/>
                <w:kern w:val="0"/>
                <w:sz w:val="24"/>
              </w:rPr>
            </w:pPr>
          </w:p>
        </w:tc>
        <w:tc>
          <w:tcPr>
            <w:tcW w:w="718" w:type="dxa"/>
          </w:tcPr>
          <w:p>
            <w:pPr>
              <w:widowControl/>
              <w:spacing w:line="400" w:lineRule="exact"/>
              <w:jc w:val="center"/>
              <w:rPr>
                <w:rFonts w:eastAsia="方正黑体_GBK"/>
                <w:bCs/>
                <w:kern w:val="0"/>
                <w:sz w:val="24"/>
              </w:rPr>
            </w:pPr>
          </w:p>
        </w:tc>
        <w:tc>
          <w:tcPr>
            <w:tcW w:w="992" w:type="dxa"/>
            <w:vAlign w:val="center"/>
          </w:tcPr>
          <w:p>
            <w:pPr>
              <w:widowControl/>
              <w:spacing w:line="400" w:lineRule="exact"/>
              <w:jc w:val="center"/>
              <w:rPr>
                <w:rFonts w:eastAsia="方正黑体_GBK"/>
                <w:bCs/>
                <w:kern w:val="0"/>
                <w:sz w:val="24"/>
              </w:rPr>
            </w:pPr>
          </w:p>
        </w:tc>
        <w:tc>
          <w:tcPr>
            <w:tcW w:w="1134" w:type="dxa"/>
            <w:shd w:val="clear" w:color="auto" w:fill="auto"/>
            <w:vAlign w:val="center"/>
          </w:tcPr>
          <w:p>
            <w:pPr>
              <w:widowControl/>
              <w:spacing w:line="400" w:lineRule="exact"/>
              <w:jc w:val="center"/>
              <w:rPr>
                <w:rFonts w:eastAsia="方正黑体_GBK"/>
                <w:bCs/>
                <w:kern w:val="0"/>
                <w:sz w:val="24"/>
              </w:rPr>
            </w:pPr>
          </w:p>
        </w:tc>
        <w:tc>
          <w:tcPr>
            <w:tcW w:w="1276" w:type="dxa"/>
            <w:shd w:val="clear" w:color="auto" w:fill="auto"/>
            <w:vAlign w:val="center"/>
          </w:tcPr>
          <w:p>
            <w:pPr>
              <w:widowControl/>
              <w:spacing w:line="400" w:lineRule="exact"/>
              <w:jc w:val="center"/>
              <w:rPr>
                <w:rFonts w:eastAsia="方正黑体_GBK"/>
                <w:bCs/>
                <w:kern w:val="0"/>
                <w:sz w:val="24"/>
              </w:rPr>
            </w:pPr>
          </w:p>
        </w:tc>
        <w:tc>
          <w:tcPr>
            <w:tcW w:w="1985" w:type="dxa"/>
            <w:vAlign w:val="center"/>
          </w:tcPr>
          <w:p>
            <w:pPr>
              <w:widowControl/>
              <w:spacing w:line="400" w:lineRule="exact"/>
              <w:jc w:val="center"/>
              <w:rPr>
                <w:rFonts w:eastAsia="方正黑体_GBK"/>
                <w:bCs/>
                <w:kern w:val="0"/>
                <w:sz w:val="24"/>
              </w:rPr>
            </w:pPr>
          </w:p>
        </w:tc>
        <w:tc>
          <w:tcPr>
            <w:tcW w:w="1266" w:type="dxa"/>
            <w:vAlign w:val="center"/>
          </w:tcPr>
          <w:p>
            <w:pPr>
              <w:widowControl/>
              <w:spacing w:line="400" w:lineRule="exact"/>
              <w:jc w:val="center"/>
              <w:rPr>
                <w:rFonts w:eastAsia="方正黑体_GBK"/>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525" w:type="dxa"/>
            <w:vAlign w:val="center"/>
          </w:tcPr>
          <w:p>
            <w:pPr>
              <w:widowControl/>
              <w:spacing w:line="400" w:lineRule="exact"/>
              <w:jc w:val="center"/>
              <w:rPr>
                <w:rFonts w:eastAsia="方正黑体_GBK"/>
                <w:bCs/>
                <w:kern w:val="0"/>
                <w:sz w:val="24"/>
              </w:rPr>
            </w:pPr>
          </w:p>
        </w:tc>
        <w:tc>
          <w:tcPr>
            <w:tcW w:w="708" w:type="dxa"/>
            <w:shd w:val="clear" w:color="auto" w:fill="auto"/>
            <w:vAlign w:val="center"/>
          </w:tcPr>
          <w:p>
            <w:pPr>
              <w:widowControl/>
              <w:spacing w:line="400" w:lineRule="exact"/>
              <w:jc w:val="center"/>
              <w:rPr>
                <w:rFonts w:eastAsia="方正黑体_GBK"/>
                <w:bCs/>
                <w:kern w:val="0"/>
                <w:sz w:val="24"/>
              </w:rPr>
            </w:pPr>
          </w:p>
        </w:tc>
        <w:tc>
          <w:tcPr>
            <w:tcW w:w="1203" w:type="dxa"/>
            <w:shd w:val="clear" w:color="auto" w:fill="auto"/>
            <w:vAlign w:val="center"/>
          </w:tcPr>
          <w:p>
            <w:pPr>
              <w:widowControl/>
              <w:spacing w:line="400" w:lineRule="exact"/>
              <w:jc w:val="center"/>
              <w:rPr>
                <w:rFonts w:eastAsia="方正黑体_GBK"/>
                <w:bCs/>
                <w:kern w:val="0"/>
                <w:sz w:val="24"/>
              </w:rPr>
            </w:pPr>
          </w:p>
        </w:tc>
        <w:tc>
          <w:tcPr>
            <w:tcW w:w="790" w:type="dxa"/>
          </w:tcPr>
          <w:p>
            <w:pPr>
              <w:widowControl/>
              <w:spacing w:line="400" w:lineRule="exact"/>
              <w:jc w:val="center"/>
              <w:rPr>
                <w:rFonts w:eastAsia="方正黑体_GBK"/>
                <w:bCs/>
                <w:kern w:val="0"/>
                <w:sz w:val="24"/>
              </w:rPr>
            </w:pPr>
          </w:p>
        </w:tc>
        <w:tc>
          <w:tcPr>
            <w:tcW w:w="1310" w:type="dxa"/>
            <w:vAlign w:val="center"/>
          </w:tcPr>
          <w:p>
            <w:pPr>
              <w:widowControl/>
              <w:spacing w:line="400" w:lineRule="exact"/>
              <w:jc w:val="center"/>
              <w:rPr>
                <w:rFonts w:eastAsia="方正黑体_GBK"/>
                <w:bCs/>
                <w:kern w:val="0"/>
                <w:sz w:val="24"/>
              </w:rPr>
            </w:pPr>
          </w:p>
        </w:tc>
        <w:tc>
          <w:tcPr>
            <w:tcW w:w="1516" w:type="dxa"/>
            <w:vAlign w:val="center"/>
          </w:tcPr>
          <w:p>
            <w:pPr>
              <w:widowControl/>
              <w:spacing w:line="400" w:lineRule="exact"/>
              <w:jc w:val="center"/>
              <w:rPr>
                <w:rFonts w:eastAsia="方正黑体_GBK"/>
                <w:bCs/>
                <w:kern w:val="0"/>
                <w:sz w:val="24"/>
              </w:rPr>
            </w:pPr>
          </w:p>
        </w:tc>
        <w:tc>
          <w:tcPr>
            <w:tcW w:w="718" w:type="dxa"/>
          </w:tcPr>
          <w:p>
            <w:pPr>
              <w:widowControl/>
              <w:spacing w:line="400" w:lineRule="exact"/>
              <w:jc w:val="center"/>
              <w:rPr>
                <w:rFonts w:eastAsia="方正黑体_GBK"/>
                <w:bCs/>
                <w:kern w:val="0"/>
                <w:sz w:val="24"/>
              </w:rPr>
            </w:pPr>
          </w:p>
        </w:tc>
        <w:tc>
          <w:tcPr>
            <w:tcW w:w="992" w:type="dxa"/>
            <w:vAlign w:val="center"/>
          </w:tcPr>
          <w:p>
            <w:pPr>
              <w:widowControl/>
              <w:spacing w:line="400" w:lineRule="exact"/>
              <w:jc w:val="center"/>
              <w:rPr>
                <w:rFonts w:eastAsia="方正黑体_GBK"/>
                <w:bCs/>
                <w:kern w:val="0"/>
                <w:sz w:val="24"/>
              </w:rPr>
            </w:pPr>
          </w:p>
        </w:tc>
        <w:tc>
          <w:tcPr>
            <w:tcW w:w="1134" w:type="dxa"/>
            <w:shd w:val="clear" w:color="auto" w:fill="auto"/>
            <w:vAlign w:val="center"/>
          </w:tcPr>
          <w:p>
            <w:pPr>
              <w:widowControl/>
              <w:spacing w:line="400" w:lineRule="exact"/>
              <w:jc w:val="center"/>
              <w:rPr>
                <w:rFonts w:eastAsia="方正黑体_GBK"/>
                <w:bCs/>
                <w:kern w:val="0"/>
                <w:sz w:val="24"/>
              </w:rPr>
            </w:pPr>
          </w:p>
        </w:tc>
        <w:tc>
          <w:tcPr>
            <w:tcW w:w="1276" w:type="dxa"/>
            <w:shd w:val="clear" w:color="auto" w:fill="auto"/>
            <w:vAlign w:val="center"/>
          </w:tcPr>
          <w:p>
            <w:pPr>
              <w:widowControl/>
              <w:spacing w:line="400" w:lineRule="exact"/>
              <w:jc w:val="center"/>
              <w:rPr>
                <w:rFonts w:eastAsia="方正黑体_GBK"/>
                <w:bCs/>
                <w:kern w:val="0"/>
                <w:sz w:val="24"/>
              </w:rPr>
            </w:pPr>
          </w:p>
        </w:tc>
        <w:tc>
          <w:tcPr>
            <w:tcW w:w="1985" w:type="dxa"/>
            <w:vAlign w:val="center"/>
          </w:tcPr>
          <w:p>
            <w:pPr>
              <w:widowControl/>
              <w:spacing w:line="400" w:lineRule="exact"/>
              <w:jc w:val="center"/>
              <w:rPr>
                <w:rFonts w:eastAsia="方正黑体_GBK"/>
                <w:bCs/>
                <w:kern w:val="0"/>
                <w:sz w:val="24"/>
              </w:rPr>
            </w:pPr>
          </w:p>
        </w:tc>
        <w:tc>
          <w:tcPr>
            <w:tcW w:w="1266" w:type="dxa"/>
            <w:vAlign w:val="center"/>
          </w:tcPr>
          <w:p>
            <w:pPr>
              <w:widowControl/>
              <w:spacing w:line="400" w:lineRule="exact"/>
              <w:jc w:val="center"/>
              <w:rPr>
                <w:rFonts w:eastAsia="方正黑体_GBK"/>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525" w:type="dxa"/>
            <w:vAlign w:val="center"/>
          </w:tcPr>
          <w:p>
            <w:pPr>
              <w:widowControl/>
              <w:spacing w:line="400" w:lineRule="exact"/>
              <w:jc w:val="center"/>
              <w:rPr>
                <w:rFonts w:eastAsia="方正黑体_GBK"/>
                <w:bCs/>
                <w:kern w:val="0"/>
                <w:sz w:val="24"/>
              </w:rPr>
            </w:pPr>
          </w:p>
        </w:tc>
        <w:tc>
          <w:tcPr>
            <w:tcW w:w="708" w:type="dxa"/>
            <w:shd w:val="clear" w:color="auto" w:fill="auto"/>
            <w:vAlign w:val="center"/>
          </w:tcPr>
          <w:p>
            <w:pPr>
              <w:widowControl/>
              <w:spacing w:line="400" w:lineRule="exact"/>
              <w:jc w:val="center"/>
              <w:rPr>
                <w:rFonts w:eastAsia="方正黑体_GBK"/>
                <w:bCs/>
                <w:kern w:val="0"/>
                <w:sz w:val="24"/>
              </w:rPr>
            </w:pPr>
          </w:p>
        </w:tc>
        <w:tc>
          <w:tcPr>
            <w:tcW w:w="1203" w:type="dxa"/>
            <w:shd w:val="clear" w:color="auto" w:fill="auto"/>
            <w:vAlign w:val="center"/>
          </w:tcPr>
          <w:p>
            <w:pPr>
              <w:widowControl/>
              <w:spacing w:line="400" w:lineRule="exact"/>
              <w:jc w:val="center"/>
              <w:rPr>
                <w:rFonts w:eastAsia="方正黑体_GBK"/>
                <w:bCs/>
                <w:kern w:val="0"/>
                <w:sz w:val="24"/>
              </w:rPr>
            </w:pPr>
          </w:p>
        </w:tc>
        <w:tc>
          <w:tcPr>
            <w:tcW w:w="790" w:type="dxa"/>
          </w:tcPr>
          <w:p>
            <w:pPr>
              <w:widowControl/>
              <w:spacing w:line="400" w:lineRule="exact"/>
              <w:jc w:val="center"/>
              <w:rPr>
                <w:rFonts w:eastAsia="方正黑体_GBK"/>
                <w:bCs/>
                <w:kern w:val="0"/>
                <w:sz w:val="24"/>
              </w:rPr>
            </w:pPr>
          </w:p>
        </w:tc>
        <w:tc>
          <w:tcPr>
            <w:tcW w:w="1310" w:type="dxa"/>
            <w:vAlign w:val="center"/>
          </w:tcPr>
          <w:p>
            <w:pPr>
              <w:widowControl/>
              <w:spacing w:line="400" w:lineRule="exact"/>
              <w:jc w:val="center"/>
              <w:rPr>
                <w:rFonts w:eastAsia="方正黑体_GBK"/>
                <w:bCs/>
                <w:kern w:val="0"/>
                <w:sz w:val="24"/>
              </w:rPr>
            </w:pPr>
          </w:p>
        </w:tc>
        <w:tc>
          <w:tcPr>
            <w:tcW w:w="1516" w:type="dxa"/>
            <w:vAlign w:val="center"/>
          </w:tcPr>
          <w:p>
            <w:pPr>
              <w:widowControl/>
              <w:spacing w:line="400" w:lineRule="exact"/>
              <w:jc w:val="center"/>
              <w:rPr>
                <w:rFonts w:eastAsia="方正黑体_GBK"/>
                <w:bCs/>
                <w:kern w:val="0"/>
                <w:sz w:val="24"/>
              </w:rPr>
            </w:pPr>
          </w:p>
        </w:tc>
        <w:tc>
          <w:tcPr>
            <w:tcW w:w="718" w:type="dxa"/>
          </w:tcPr>
          <w:p>
            <w:pPr>
              <w:widowControl/>
              <w:spacing w:line="400" w:lineRule="exact"/>
              <w:jc w:val="center"/>
              <w:rPr>
                <w:rFonts w:eastAsia="方正黑体_GBK"/>
                <w:bCs/>
                <w:kern w:val="0"/>
                <w:sz w:val="24"/>
              </w:rPr>
            </w:pPr>
          </w:p>
        </w:tc>
        <w:tc>
          <w:tcPr>
            <w:tcW w:w="992" w:type="dxa"/>
            <w:vAlign w:val="center"/>
          </w:tcPr>
          <w:p>
            <w:pPr>
              <w:widowControl/>
              <w:spacing w:line="400" w:lineRule="exact"/>
              <w:jc w:val="center"/>
              <w:rPr>
                <w:rFonts w:eastAsia="方正黑体_GBK"/>
                <w:bCs/>
                <w:kern w:val="0"/>
                <w:sz w:val="24"/>
              </w:rPr>
            </w:pPr>
          </w:p>
        </w:tc>
        <w:tc>
          <w:tcPr>
            <w:tcW w:w="1134" w:type="dxa"/>
            <w:shd w:val="clear" w:color="auto" w:fill="auto"/>
            <w:vAlign w:val="center"/>
          </w:tcPr>
          <w:p>
            <w:pPr>
              <w:widowControl/>
              <w:spacing w:line="400" w:lineRule="exact"/>
              <w:jc w:val="center"/>
              <w:rPr>
                <w:rFonts w:eastAsia="方正黑体_GBK"/>
                <w:bCs/>
                <w:kern w:val="0"/>
                <w:sz w:val="24"/>
              </w:rPr>
            </w:pPr>
          </w:p>
        </w:tc>
        <w:tc>
          <w:tcPr>
            <w:tcW w:w="1276" w:type="dxa"/>
            <w:shd w:val="clear" w:color="auto" w:fill="auto"/>
            <w:vAlign w:val="center"/>
          </w:tcPr>
          <w:p>
            <w:pPr>
              <w:widowControl/>
              <w:spacing w:line="400" w:lineRule="exact"/>
              <w:jc w:val="center"/>
              <w:rPr>
                <w:rFonts w:eastAsia="方正黑体_GBK"/>
                <w:bCs/>
                <w:kern w:val="0"/>
                <w:sz w:val="24"/>
              </w:rPr>
            </w:pPr>
          </w:p>
        </w:tc>
        <w:tc>
          <w:tcPr>
            <w:tcW w:w="1985" w:type="dxa"/>
            <w:vAlign w:val="center"/>
          </w:tcPr>
          <w:p>
            <w:pPr>
              <w:widowControl/>
              <w:spacing w:line="400" w:lineRule="exact"/>
              <w:jc w:val="center"/>
              <w:rPr>
                <w:rFonts w:eastAsia="方正黑体_GBK"/>
                <w:bCs/>
                <w:kern w:val="0"/>
                <w:sz w:val="24"/>
              </w:rPr>
            </w:pPr>
          </w:p>
        </w:tc>
        <w:tc>
          <w:tcPr>
            <w:tcW w:w="1266" w:type="dxa"/>
            <w:vAlign w:val="center"/>
          </w:tcPr>
          <w:p>
            <w:pPr>
              <w:widowControl/>
              <w:spacing w:line="400" w:lineRule="exact"/>
              <w:jc w:val="center"/>
              <w:rPr>
                <w:rFonts w:eastAsia="方正黑体_GBK"/>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525" w:type="dxa"/>
            <w:vAlign w:val="center"/>
          </w:tcPr>
          <w:p>
            <w:pPr>
              <w:widowControl/>
              <w:spacing w:line="400" w:lineRule="exact"/>
              <w:jc w:val="center"/>
              <w:rPr>
                <w:rFonts w:eastAsia="方正黑体_GBK"/>
                <w:bCs/>
                <w:kern w:val="0"/>
                <w:sz w:val="24"/>
              </w:rPr>
            </w:pPr>
          </w:p>
        </w:tc>
        <w:tc>
          <w:tcPr>
            <w:tcW w:w="708" w:type="dxa"/>
            <w:shd w:val="clear" w:color="auto" w:fill="auto"/>
            <w:vAlign w:val="center"/>
          </w:tcPr>
          <w:p>
            <w:pPr>
              <w:widowControl/>
              <w:spacing w:line="400" w:lineRule="exact"/>
              <w:jc w:val="center"/>
              <w:rPr>
                <w:rFonts w:eastAsia="方正黑体_GBK"/>
                <w:bCs/>
                <w:kern w:val="0"/>
                <w:sz w:val="24"/>
              </w:rPr>
            </w:pPr>
          </w:p>
        </w:tc>
        <w:tc>
          <w:tcPr>
            <w:tcW w:w="1203" w:type="dxa"/>
            <w:shd w:val="clear" w:color="auto" w:fill="auto"/>
            <w:vAlign w:val="center"/>
          </w:tcPr>
          <w:p>
            <w:pPr>
              <w:widowControl/>
              <w:spacing w:line="400" w:lineRule="exact"/>
              <w:jc w:val="center"/>
              <w:rPr>
                <w:rFonts w:eastAsia="方正黑体_GBK"/>
                <w:bCs/>
                <w:kern w:val="0"/>
                <w:sz w:val="24"/>
              </w:rPr>
            </w:pPr>
          </w:p>
        </w:tc>
        <w:tc>
          <w:tcPr>
            <w:tcW w:w="790" w:type="dxa"/>
          </w:tcPr>
          <w:p>
            <w:pPr>
              <w:widowControl/>
              <w:spacing w:line="400" w:lineRule="exact"/>
              <w:jc w:val="center"/>
              <w:rPr>
                <w:rFonts w:eastAsia="方正黑体_GBK"/>
                <w:bCs/>
                <w:kern w:val="0"/>
                <w:sz w:val="24"/>
              </w:rPr>
            </w:pPr>
          </w:p>
        </w:tc>
        <w:tc>
          <w:tcPr>
            <w:tcW w:w="1310" w:type="dxa"/>
            <w:vAlign w:val="center"/>
          </w:tcPr>
          <w:p>
            <w:pPr>
              <w:widowControl/>
              <w:spacing w:line="400" w:lineRule="exact"/>
              <w:jc w:val="center"/>
              <w:rPr>
                <w:rFonts w:eastAsia="方正黑体_GBK"/>
                <w:bCs/>
                <w:kern w:val="0"/>
                <w:sz w:val="24"/>
              </w:rPr>
            </w:pPr>
          </w:p>
        </w:tc>
        <w:tc>
          <w:tcPr>
            <w:tcW w:w="1516" w:type="dxa"/>
            <w:vAlign w:val="center"/>
          </w:tcPr>
          <w:p>
            <w:pPr>
              <w:widowControl/>
              <w:spacing w:line="400" w:lineRule="exact"/>
              <w:jc w:val="center"/>
              <w:rPr>
                <w:rFonts w:eastAsia="方正黑体_GBK"/>
                <w:bCs/>
                <w:kern w:val="0"/>
                <w:sz w:val="24"/>
              </w:rPr>
            </w:pPr>
          </w:p>
        </w:tc>
        <w:tc>
          <w:tcPr>
            <w:tcW w:w="718" w:type="dxa"/>
          </w:tcPr>
          <w:p>
            <w:pPr>
              <w:widowControl/>
              <w:spacing w:line="400" w:lineRule="exact"/>
              <w:jc w:val="center"/>
              <w:rPr>
                <w:rFonts w:eastAsia="方正黑体_GBK"/>
                <w:bCs/>
                <w:kern w:val="0"/>
                <w:sz w:val="24"/>
              </w:rPr>
            </w:pPr>
          </w:p>
        </w:tc>
        <w:tc>
          <w:tcPr>
            <w:tcW w:w="992" w:type="dxa"/>
            <w:vAlign w:val="center"/>
          </w:tcPr>
          <w:p>
            <w:pPr>
              <w:widowControl/>
              <w:spacing w:line="400" w:lineRule="exact"/>
              <w:jc w:val="center"/>
              <w:rPr>
                <w:rFonts w:eastAsia="方正黑体_GBK"/>
                <w:bCs/>
                <w:kern w:val="0"/>
                <w:sz w:val="24"/>
              </w:rPr>
            </w:pPr>
          </w:p>
        </w:tc>
        <w:tc>
          <w:tcPr>
            <w:tcW w:w="1134" w:type="dxa"/>
            <w:shd w:val="clear" w:color="auto" w:fill="auto"/>
            <w:vAlign w:val="center"/>
          </w:tcPr>
          <w:p>
            <w:pPr>
              <w:widowControl/>
              <w:spacing w:line="400" w:lineRule="exact"/>
              <w:jc w:val="center"/>
              <w:rPr>
                <w:rFonts w:eastAsia="方正黑体_GBK"/>
                <w:bCs/>
                <w:kern w:val="0"/>
                <w:sz w:val="24"/>
              </w:rPr>
            </w:pPr>
          </w:p>
        </w:tc>
        <w:tc>
          <w:tcPr>
            <w:tcW w:w="1276" w:type="dxa"/>
            <w:shd w:val="clear" w:color="auto" w:fill="auto"/>
            <w:vAlign w:val="center"/>
          </w:tcPr>
          <w:p>
            <w:pPr>
              <w:widowControl/>
              <w:spacing w:line="400" w:lineRule="exact"/>
              <w:jc w:val="center"/>
              <w:rPr>
                <w:rFonts w:eastAsia="方正黑体_GBK"/>
                <w:bCs/>
                <w:kern w:val="0"/>
                <w:sz w:val="24"/>
              </w:rPr>
            </w:pPr>
          </w:p>
        </w:tc>
        <w:tc>
          <w:tcPr>
            <w:tcW w:w="1985" w:type="dxa"/>
            <w:vAlign w:val="center"/>
          </w:tcPr>
          <w:p>
            <w:pPr>
              <w:widowControl/>
              <w:spacing w:line="400" w:lineRule="exact"/>
              <w:jc w:val="center"/>
              <w:rPr>
                <w:rFonts w:eastAsia="方正黑体_GBK"/>
                <w:bCs/>
                <w:kern w:val="0"/>
                <w:sz w:val="24"/>
              </w:rPr>
            </w:pPr>
          </w:p>
        </w:tc>
        <w:tc>
          <w:tcPr>
            <w:tcW w:w="1266" w:type="dxa"/>
            <w:vAlign w:val="center"/>
          </w:tcPr>
          <w:p>
            <w:pPr>
              <w:widowControl/>
              <w:spacing w:line="400" w:lineRule="exact"/>
              <w:jc w:val="center"/>
              <w:rPr>
                <w:rFonts w:eastAsia="方正黑体_GBK"/>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525" w:type="dxa"/>
            <w:vAlign w:val="center"/>
          </w:tcPr>
          <w:p>
            <w:pPr>
              <w:widowControl/>
              <w:spacing w:line="400" w:lineRule="exact"/>
              <w:jc w:val="center"/>
              <w:rPr>
                <w:rFonts w:eastAsia="方正黑体_GBK"/>
                <w:bCs/>
                <w:kern w:val="0"/>
                <w:sz w:val="24"/>
              </w:rPr>
            </w:pPr>
          </w:p>
        </w:tc>
        <w:tc>
          <w:tcPr>
            <w:tcW w:w="708" w:type="dxa"/>
            <w:shd w:val="clear" w:color="auto" w:fill="auto"/>
            <w:vAlign w:val="center"/>
          </w:tcPr>
          <w:p>
            <w:pPr>
              <w:widowControl/>
              <w:spacing w:line="400" w:lineRule="exact"/>
              <w:jc w:val="center"/>
              <w:rPr>
                <w:rFonts w:eastAsia="方正黑体_GBK"/>
                <w:bCs/>
                <w:kern w:val="0"/>
                <w:sz w:val="24"/>
              </w:rPr>
            </w:pPr>
          </w:p>
        </w:tc>
        <w:tc>
          <w:tcPr>
            <w:tcW w:w="1203" w:type="dxa"/>
            <w:shd w:val="clear" w:color="auto" w:fill="auto"/>
            <w:vAlign w:val="center"/>
          </w:tcPr>
          <w:p>
            <w:pPr>
              <w:widowControl/>
              <w:spacing w:line="400" w:lineRule="exact"/>
              <w:jc w:val="center"/>
              <w:rPr>
                <w:rFonts w:eastAsia="方正黑体_GBK"/>
                <w:bCs/>
                <w:kern w:val="0"/>
                <w:sz w:val="24"/>
              </w:rPr>
            </w:pPr>
          </w:p>
        </w:tc>
        <w:tc>
          <w:tcPr>
            <w:tcW w:w="790" w:type="dxa"/>
          </w:tcPr>
          <w:p>
            <w:pPr>
              <w:widowControl/>
              <w:spacing w:line="400" w:lineRule="exact"/>
              <w:jc w:val="center"/>
              <w:rPr>
                <w:rFonts w:eastAsia="方正黑体_GBK"/>
                <w:bCs/>
                <w:kern w:val="0"/>
                <w:sz w:val="24"/>
              </w:rPr>
            </w:pPr>
          </w:p>
        </w:tc>
        <w:tc>
          <w:tcPr>
            <w:tcW w:w="1310" w:type="dxa"/>
            <w:vAlign w:val="center"/>
          </w:tcPr>
          <w:p>
            <w:pPr>
              <w:widowControl/>
              <w:spacing w:line="400" w:lineRule="exact"/>
              <w:jc w:val="center"/>
              <w:rPr>
                <w:rFonts w:eastAsia="方正黑体_GBK"/>
                <w:bCs/>
                <w:kern w:val="0"/>
                <w:sz w:val="24"/>
              </w:rPr>
            </w:pPr>
          </w:p>
        </w:tc>
        <w:tc>
          <w:tcPr>
            <w:tcW w:w="1516" w:type="dxa"/>
            <w:vAlign w:val="center"/>
          </w:tcPr>
          <w:p>
            <w:pPr>
              <w:widowControl/>
              <w:spacing w:line="400" w:lineRule="exact"/>
              <w:jc w:val="center"/>
              <w:rPr>
                <w:rFonts w:eastAsia="方正黑体_GBK"/>
                <w:bCs/>
                <w:kern w:val="0"/>
                <w:sz w:val="24"/>
              </w:rPr>
            </w:pPr>
          </w:p>
        </w:tc>
        <w:tc>
          <w:tcPr>
            <w:tcW w:w="718" w:type="dxa"/>
          </w:tcPr>
          <w:p>
            <w:pPr>
              <w:widowControl/>
              <w:spacing w:line="400" w:lineRule="exact"/>
              <w:jc w:val="center"/>
              <w:rPr>
                <w:rFonts w:eastAsia="方正黑体_GBK"/>
                <w:bCs/>
                <w:kern w:val="0"/>
                <w:sz w:val="24"/>
              </w:rPr>
            </w:pPr>
          </w:p>
        </w:tc>
        <w:tc>
          <w:tcPr>
            <w:tcW w:w="992" w:type="dxa"/>
            <w:vAlign w:val="center"/>
          </w:tcPr>
          <w:p>
            <w:pPr>
              <w:widowControl/>
              <w:spacing w:line="400" w:lineRule="exact"/>
              <w:jc w:val="center"/>
              <w:rPr>
                <w:rFonts w:eastAsia="方正黑体_GBK"/>
                <w:bCs/>
                <w:kern w:val="0"/>
                <w:sz w:val="24"/>
              </w:rPr>
            </w:pPr>
          </w:p>
        </w:tc>
        <w:tc>
          <w:tcPr>
            <w:tcW w:w="1134" w:type="dxa"/>
            <w:shd w:val="clear" w:color="auto" w:fill="auto"/>
            <w:vAlign w:val="center"/>
          </w:tcPr>
          <w:p>
            <w:pPr>
              <w:widowControl/>
              <w:spacing w:line="400" w:lineRule="exact"/>
              <w:jc w:val="center"/>
              <w:rPr>
                <w:rFonts w:eastAsia="方正黑体_GBK"/>
                <w:bCs/>
                <w:kern w:val="0"/>
                <w:sz w:val="24"/>
              </w:rPr>
            </w:pPr>
          </w:p>
        </w:tc>
        <w:tc>
          <w:tcPr>
            <w:tcW w:w="1276" w:type="dxa"/>
            <w:shd w:val="clear" w:color="auto" w:fill="auto"/>
            <w:vAlign w:val="center"/>
          </w:tcPr>
          <w:p>
            <w:pPr>
              <w:widowControl/>
              <w:spacing w:line="400" w:lineRule="exact"/>
              <w:jc w:val="center"/>
              <w:rPr>
                <w:rFonts w:eastAsia="方正黑体_GBK"/>
                <w:bCs/>
                <w:kern w:val="0"/>
                <w:sz w:val="24"/>
              </w:rPr>
            </w:pPr>
          </w:p>
        </w:tc>
        <w:tc>
          <w:tcPr>
            <w:tcW w:w="1985" w:type="dxa"/>
            <w:vAlign w:val="center"/>
          </w:tcPr>
          <w:p>
            <w:pPr>
              <w:widowControl/>
              <w:spacing w:line="400" w:lineRule="exact"/>
              <w:jc w:val="center"/>
              <w:rPr>
                <w:rFonts w:eastAsia="方正黑体_GBK"/>
                <w:bCs/>
                <w:kern w:val="0"/>
                <w:sz w:val="24"/>
              </w:rPr>
            </w:pPr>
          </w:p>
        </w:tc>
        <w:tc>
          <w:tcPr>
            <w:tcW w:w="1266" w:type="dxa"/>
            <w:vAlign w:val="center"/>
          </w:tcPr>
          <w:p>
            <w:pPr>
              <w:widowControl/>
              <w:spacing w:line="400" w:lineRule="exact"/>
              <w:jc w:val="center"/>
              <w:rPr>
                <w:rFonts w:eastAsia="方正黑体_GBK"/>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525" w:type="dxa"/>
            <w:vAlign w:val="center"/>
          </w:tcPr>
          <w:p>
            <w:pPr>
              <w:widowControl/>
              <w:spacing w:line="400" w:lineRule="exact"/>
              <w:jc w:val="center"/>
              <w:rPr>
                <w:rFonts w:eastAsia="方正黑体_GBK"/>
                <w:bCs/>
                <w:kern w:val="0"/>
                <w:sz w:val="24"/>
              </w:rPr>
            </w:pPr>
          </w:p>
        </w:tc>
        <w:tc>
          <w:tcPr>
            <w:tcW w:w="708" w:type="dxa"/>
            <w:shd w:val="clear" w:color="auto" w:fill="auto"/>
            <w:vAlign w:val="center"/>
          </w:tcPr>
          <w:p>
            <w:pPr>
              <w:widowControl/>
              <w:spacing w:line="400" w:lineRule="exact"/>
              <w:jc w:val="center"/>
              <w:rPr>
                <w:rFonts w:eastAsia="方正黑体_GBK"/>
                <w:bCs/>
                <w:kern w:val="0"/>
                <w:sz w:val="24"/>
              </w:rPr>
            </w:pPr>
          </w:p>
        </w:tc>
        <w:tc>
          <w:tcPr>
            <w:tcW w:w="1203" w:type="dxa"/>
            <w:shd w:val="clear" w:color="auto" w:fill="auto"/>
            <w:vAlign w:val="center"/>
          </w:tcPr>
          <w:p>
            <w:pPr>
              <w:widowControl/>
              <w:spacing w:line="400" w:lineRule="exact"/>
              <w:jc w:val="center"/>
              <w:rPr>
                <w:rFonts w:eastAsia="方正黑体_GBK"/>
                <w:bCs/>
                <w:kern w:val="0"/>
                <w:sz w:val="24"/>
              </w:rPr>
            </w:pPr>
          </w:p>
        </w:tc>
        <w:tc>
          <w:tcPr>
            <w:tcW w:w="790" w:type="dxa"/>
          </w:tcPr>
          <w:p>
            <w:pPr>
              <w:widowControl/>
              <w:spacing w:line="400" w:lineRule="exact"/>
              <w:jc w:val="center"/>
              <w:rPr>
                <w:rFonts w:eastAsia="方正黑体_GBK"/>
                <w:bCs/>
                <w:kern w:val="0"/>
                <w:sz w:val="24"/>
              </w:rPr>
            </w:pPr>
          </w:p>
        </w:tc>
        <w:tc>
          <w:tcPr>
            <w:tcW w:w="1310" w:type="dxa"/>
            <w:vAlign w:val="center"/>
          </w:tcPr>
          <w:p>
            <w:pPr>
              <w:widowControl/>
              <w:spacing w:line="400" w:lineRule="exact"/>
              <w:jc w:val="center"/>
              <w:rPr>
                <w:rFonts w:eastAsia="方正黑体_GBK"/>
                <w:bCs/>
                <w:kern w:val="0"/>
                <w:sz w:val="24"/>
              </w:rPr>
            </w:pPr>
          </w:p>
        </w:tc>
        <w:tc>
          <w:tcPr>
            <w:tcW w:w="1516" w:type="dxa"/>
            <w:vAlign w:val="center"/>
          </w:tcPr>
          <w:p>
            <w:pPr>
              <w:widowControl/>
              <w:spacing w:line="400" w:lineRule="exact"/>
              <w:jc w:val="center"/>
              <w:rPr>
                <w:rFonts w:eastAsia="方正黑体_GBK"/>
                <w:bCs/>
                <w:kern w:val="0"/>
                <w:sz w:val="24"/>
              </w:rPr>
            </w:pPr>
          </w:p>
        </w:tc>
        <w:tc>
          <w:tcPr>
            <w:tcW w:w="718" w:type="dxa"/>
          </w:tcPr>
          <w:p>
            <w:pPr>
              <w:widowControl/>
              <w:spacing w:line="400" w:lineRule="exact"/>
              <w:jc w:val="center"/>
              <w:rPr>
                <w:rFonts w:eastAsia="方正黑体_GBK"/>
                <w:bCs/>
                <w:kern w:val="0"/>
                <w:sz w:val="24"/>
              </w:rPr>
            </w:pPr>
          </w:p>
        </w:tc>
        <w:tc>
          <w:tcPr>
            <w:tcW w:w="992" w:type="dxa"/>
            <w:vAlign w:val="center"/>
          </w:tcPr>
          <w:p>
            <w:pPr>
              <w:widowControl/>
              <w:spacing w:line="400" w:lineRule="exact"/>
              <w:jc w:val="center"/>
              <w:rPr>
                <w:rFonts w:eastAsia="方正黑体_GBK"/>
                <w:bCs/>
                <w:kern w:val="0"/>
                <w:sz w:val="24"/>
              </w:rPr>
            </w:pPr>
          </w:p>
        </w:tc>
        <w:tc>
          <w:tcPr>
            <w:tcW w:w="1134" w:type="dxa"/>
            <w:shd w:val="clear" w:color="auto" w:fill="auto"/>
            <w:vAlign w:val="center"/>
          </w:tcPr>
          <w:p>
            <w:pPr>
              <w:widowControl/>
              <w:spacing w:line="400" w:lineRule="exact"/>
              <w:jc w:val="center"/>
              <w:rPr>
                <w:rFonts w:eastAsia="方正黑体_GBK"/>
                <w:bCs/>
                <w:kern w:val="0"/>
                <w:sz w:val="24"/>
              </w:rPr>
            </w:pPr>
          </w:p>
        </w:tc>
        <w:tc>
          <w:tcPr>
            <w:tcW w:w="1276" w:type="dxa"/>
            <w:shd w:val="clear" w:color="auto" w:fill="auto"/>
            <w:vAlign w:val="center"/>
          </w:tcPr>
          <w:p>
            <w:pPr>
              <w:widowControl/>
              <w:spacing w:line="400" w:lineRule="exact"/>
              <w:jc w:val="center"/>
              <w:rPr>
                <w:rFonts w:eastAsia="方正黑体_GBK"/>
                <w:bCs/>
                <w:kern w:val="0"/>
                <w:sz w:val="24"/>
              </w:rPr>
            </w:pPr>
          </w:p>
        </w:tc>
        <w:tc>
          <w:tcPr>
            <w:tcW w:w="1985" w:type="dxa"/>
            <w:vAlign w:val="center"/>
          </w:tcPr>
          <w:p>
            <w:pPr>
              <w:widowControl/>
              <w:spacing w:line="400" w:lineRule="exact"/>
              <w:jc w:val="center"/>
              <w:rPr>
                <w:rFonts w:eastAsia="方正黑体_GBK"/>
                <w:bCs/>
                <w:kern w:val="0"/>
                <w:sz w:val="24"/>
              </w:rPr>
            </w:pPr>
          </w:p>
        </w:tc>
        <w:tc>
          <w:tcPr>
            <w:tcW w:w="1266" w:type="dxa"/>
            <w:vAlign w:val="center"/>
          </w:tcPr>
          <w:p>
            <w:pPr>
              <w:widowControl/>
              <w:spacing w:line="400" w:lineRule="exact"/>
              <w:jc w:val="center"/>
              <w:rPr>
                <w:rFonts w:eastAsia="方正黑体_GBK"/>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525" w:type="dxa"/>
            <w:vAlign w:val="center"/>
          </w:tcPr>
          <w:p>
            <w:pPr>
              <w:widowControl/>
              <w:spacing w:line="400" w:lineRule="exact"/>
              <w:jc w:val="center"/>
              <w:rPr>
                <w:rFonts w:eastAsia="方正黑体_GBK"/>
                <w:bCs/>
                <w:kern w:val="0"/>
                <w:sz w:val="24"/>
              </w:rPr>
            </w:pPr>
          </w:p>
        </w:tc>
        <w:tc>
          <w:tcPr>
            <w:tcW w:w="708" w:type="dxa"/>
            <w:shd w:val="clear" w:color="auto" w:fill="auto"/>
            <w:vAlign w:val="center"/>
          </w:tcPr>
          <w:p>
            <w:pPr>
              <w:widowControl/>
              <w:spacing w:line="400" w:lineRule="exact"/>
              <w:jc w:val="center"/>
              <w:rPr>
                <w:rFonts w:eastAsia="方正黑体_GBK"/>
                <w:bCs/>
                <w:kern w:val="0"/>
                <w:sz w:val="24"/>
              </w:rPr>
            </w:pPr>
          </w:p>
        </w:tc>
        <w:tc>
          <w:tcPr>
            <w:tcW w:w="1203" w:type="dxa"/>
            <w:shd w:val="clear" w:color="auto" w:fill="auto"/>
            <w:vAlign w:val="center"/>
          </w:tcPr>
          <w:p>
            <w:pPr>
              <w:widowControl/>
              <w:spacing w:line="400" w:lineRule="exact"/>
              <w:jc w:val="center"/>
              <w:rPr>
                <w:rFonts w:eastAsia="方正黑体_GBK"/>
                <w:bCs/>
                <w:kern w:val="0"/>
                <w:sz w:val="24"/>
              </w:rPr>
            </w:pPr>
          </w:p>
        </w:tc>
        <w:tc>
          <w:tcPr>
            <w:tcW w:w="790" w:type="dxa"/>
          </w:tcPr>
          <w:p>
            <w:pPr>
              <w:widowControl/>
              <w:spacing w:line="400" w:lineRule="exact"/>
              <w:jc w:val="center"/>
              <w:rPr>
                <w:rFonts w:eastAsia="方正黑体_GBK"/>
                <w:bCs/>
                <w:kern w:val="0"/>
                <w:sz w:val="24"/>
              </w:rPr>
            </w:pPr>
          </w:p>
        </w:tc>
        <w:tc>
          <w:tcPr>
            <w:tcW w:w="1310" w:type="dxa"/>
            <w:vAlign w:val="center"/>
          </w:tcPr>
          <w:p>
            <w:pPr>
              <w:widowControl/>
              <w:spacing w:line="400" w:lineRule="exact"/>
              <w:jc w:val="center"/>
              <w:rPr>
                <w:rFonts w:eastAsia="方正黑体_GBK"/>
                <w:bCs/>
                <w:kern w:val="0"/>
                <w:sz w:val="24"/>
              </w:rPr>
            </w:pPr>
          </w:p>
        </w:tc>
        <w:tc>
          <w:tcPr>
            <w:tcW w:w="1516" w:type="dxa"/>
            <w:vAlign w:val="center"/>
          </w:tcPr>
          <w:p>
            <w:pPr>
              <w:widowControl/>
              <w:spacing w:line="400" w:lineRule="exact"/>
              <w:jc w:val="center"/>
              <w:rPr>
                <w:rFonts w:eastAsia="方正黑体_GBK"/>
                <w:bCs/>
                <w:kern w:val="0"/>
                <w:sz w:val="24"/>
              </w:rPr>
            </w:pPr>
          </w:p>
        </w:tc>
        <w:tc>
          <w:tcPr>
            <w:tcW w:w="718" w:type="dxa"/>
          </w:tcPr>
          <w:p>
            <w:pPr>
              <w:widowControl/>
              <w:spacing w:line="400" w:lineRule="exact"/>
              <w:jc w:val="center"/>
              <w:rPr>
                <w:rFonts w:eastAsia="方正黑体_GBK"/>
                <w:bCs/>
                <w:kern w:val="0"/>
                <w:sz w:val="24"/>
              </w:rPr>
            </w:pPr>
          </w:p>
        </w:tc>
        <w:tc>
          <w:tcPr>
            <w:tcW w:w="992" w:type="dxa"/>
            <w:vAlign w:val="center"/>
          </w:tcPr>
          <w:p>
            <w:pPr>
              <w:widowControl/>
              <w:spacing w:line="400" w:lineRule="exact"/>
              <w:jc w:val="center"/>
              <w:rPr>
                <w:rFonts w:eastAsia="方正黑体_GBK"/>
                <w:bCs/>
                <w:kern w:val="0"/>
                <w:sz w:val="24"/>
              </w:rPr>
            </w:pPr>
          </w:p>
        </w:tc>
        <w:tc>
          <w:tcPr>
            <w:tcW w:w="1134" w:type="dxa"/>
            <w:shd w:val="clear" w:color="auto" w:fill="auto"/>
            <w:vAlign w:val="center"/>
          </w:tcPr>
          <w:p>
            <w:pPr>
              <w:widowControl/>
              <w:spacing w:line="400" w:lineRule="exact"/>
              <w:jc w:val="center"/>
              <w:rPr>
                <w:rFonts w:eastAsia="方正黑体_GBK"/>
                <w:bCs/>
                <w:kern w:val="0"/>
                <w:sz w:val="24"/>
              </w:rPr>
            </w:pPr>
          </w:p>
        </w:tc>
        <w:tc>
          <w:tcPr>
            <w:tcW w:w="1276" w:type="dxa"/>
            <w:shd w:val="clear" w:color="auto" w:fill="auto"/>
            <w:vAlign w:val="center"/>
          </w:tcPr>
          <w:p>
            <w:pPr>
              <w:widowControl/>
              <w:spacing w:line="400" w:lineRule="exact"/>
              <w:jc w:val="center"/>
              <w:rPr>
                <w:rFonts w:eastAsia="方正黑体_GBK"/>
                <w:bCs/>
                <w:kern w:val="0"/>
                <w:sz w:val="24"/>
              </w:rPr>
            </w:pPr>
          </w:p>
        </w:tc>
        <w:tc>
          <w:tcPr>
            <w:tcW w:w="1985" w:type="dxa"/>
            <w:vAlign w:val="center"/>
          </w:tcPr>
          <w:p>
            <w:pPr>
              <w:widowControl/>
              <w:spacing w:line="400" w:lineRule="exact"/>
              <w:jc w:val="center"/>
              <w:rPr>
                <w:rFonts w:eastAsia="方正黑体_GBK"/>
                <w:bCs/>
                <w:kern w:val="0"/>
                <w:sz w:val="24"/>
              </w:rPr>
            </w:pPr>
          </w:p>
        </w:tc>
        <w:tc>
          <w:tcPr>
            <w:tcW w:w="1266" w:type="dxa"/>
            <w:vAlign w:val="center"/>
          </w:tcPr>
          <w:p>
            <w:pPr>
              <w:widowControl/>
              <w:spacing w:line="400" w:lineRule="exact"/>
              <w:jc w:val="center"/>
              <w:rPr>
                <w:rFonts w:eastAsia="方正黑体_GBK"/>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525" w:type="dxa"/>
            <w:vAlign w:val="center"/>
          </w:tcPr>
          <w:p>
            <w:pPr>
              <w:widowControl/>
              <w:spacing w:line="400" w:lineRule="exact"/>
              <w:jc w:val="center"/>
              <w:rPr>
                <w:rFonts w:eastAsia="方正黑体_GBK"/>
                <w:bCs/>
                <w:kern w:val="0"/>
                <w:sz w:val="24"/>
              </w:rPr>
            </w:pPr>
          </w:p>
        </w:tc>
        <w:tc>
          <w:tcPr>
            <w:tcW w:w="708" w:type="dxa"/>
            <w:shd w:val="clear" w:color="auto" w:fill="auto"/>
            <w:vAlign w:val="center"/>
          </w:tcPr>
          <w:p>
            <w:pPr>
              <w:widowControl/>
              <w:spacing w:line="400" w:lineRule="exact"/>
              <w:jc w:val="center"/>
              <w:rPr>
                <w:rFonts w:eastAsia="方正黑体_GBK"/>
                <w:bCs/>
                <w:kern w:val="0"/>
                <w:sz w:val="24"/>
              </w:rPr>
            </w:pPr>
          </w:p>
        </w:tc>
        <w:tc>
          <w:tcPr>
            <w:tcW w:w="1203" w:type="dxa"/>
            <w:shd w:val="clear" w:color="auto" w:fill="auto"/>
            <w:vAlign w:val="center"/>
          </w:tcPr>
          <w:p>
            <w:pPr>
              <w:widowControl/>
              <w:spacing w:line="400" w:lineRule="exact"/>
              <w:jc w:val="center"/>
              <w:rPr>
                <w:rFonts w:eastAsia="方正黑体_GBK"/>
                <w:bCs/>
                <w:kern w:val="0"/>
                <w:sz w:val="24"/>
              </w:rPr>
            </w:pPr>
          </w:p>
        </w:tc>
        <w:tc>
          <w:tcPr>
            <w:tcW w:w="790" w:type="dxa"/>
          </w:tcPr>
          <w:p>
            <w:pPr>
              <w:widowControl/>
              <w:spacing w:line="400" w:lineRule="exact"/>
              <w:jc w:val="center"/>
              <w:rPr>
                <w:rFonts w:eastAsia="方正黑体_GBK"/>
                <w:bCs/>
                <w:kern w:val="0"/>
                <w:sz w:val="24"/>
              </w:rPr>
            </w:pPr>
          </w:p>
        </w:tc>
        <w:tc>
          <w:tcPr>
            <w:tcW w:w="1310" w:type="dxa"/>
            <w:vAlign w:val="center"/>
          </w:tcPr>
          <w:p>
            <w:pPr>
              <w:widowControl/>
              <w:spacing w:line="400" w:lineRule="exact"/>
              <w:jc w:val="center"/>
              <w:rPr>
                <w:rFonts w:eastAsia="方正黑体_GBK"/>
                <w:bCs/>
                <w:kern w:val="0"/>
                <w:sz w:val="24"/>
              </w:rPr>
            </w:pPr>
          </w:p>
        </w:tc>
        <w:tc>
          <w:tcPr>
            <w:tcW w:w="1516" w:type="dxa"/>
            <w:vAlign w:val="center"/>
          </w:tcPr>
          <w:p>
            <w:pPr>
              <w:widowControl/>
              <w:spacing w:line="400" w:lineRule="exact"/>
              <w:jc w:val="center"/>
              <w:rPr>
                <w:rFonts w:eastAsia="方正黑体_GBK"/>
                <w:bCs/>
                <w:kern w:val="0"/>
                <w:sz w:val="24"/>
              </w:rPr>
            </w:pPr>
          </w:p>
        </w:tc>
        <w:tc>
          <w:tcPr>
            <w:tcW w:w="718" w:type="dxa"/>
          </w:tcPr>
          <w:p>
            <w:pPr>
              <w:widowControl/>
              <w:spacing w:line="400" w:lineRule="exact"/>
              <w:jc w:val="center"/>
              <w:rPr>
                <w:rFonts w:eastAsia="方正黑体_GBK"/>
                <w:bCs/>
                <w:kern w:val="0"/>
                <w:sz w:val="24"/>
              </w:rPr>
            </w:pPr>
          </w:p>
        </w:tc>
        <w:tc>
          <w:tcPr>
            <w:tcW w:w="992" w:type="dxa"/>
            <w:vAlign w:val="center"/>
          </w:tcPr>
          <w:p>
            <w:pPr>
              <w:widowControl/>
              <w:spacing w:line="400" w:lineRule="exact"/>
              <w:jc w:val="center"/>
              <w:rPr>
                <w:rFonts w:eastAsia="方正黑体_GBK"/>
                <w:bCs/>
                <w:kern w:val="0"/>
                <w:sz w:val="24"/>
              </w:rPr>
            </w:pPr>
          </w:p>
        </w:tc>
        <w:tc>
          <w:tcPr>
            <w:tcW w:w="1134" w:type="dxa"/>
            <w:shd w:val="clear" w:color="auto" w:fill="auto"/>
            <w:vAlign w:val="center"/>
          </w:tcPr>
          <w:p>
            <w:pPr>
              <w:widowControl/>
              <w:spacing w:line="400" w:lineRule="exact"/>
              <w:jc w:val="center"/>
              <w:rPr>
                <w:rFonts w:eastAsia="方正黑体_GBK"/>
                <w:bCs/>
                <w:kern w:val="0"/>
                <w:sz w:val="24"/>
              </w:rPr>
            </w:pPr>
          </w:p>
        </w:tc>
        <w:tc>
          <w:tcPr>
            <w:tcW w:w="1276" w:type="dxa"/>
            <w:shd w:val="clear" w:color="auto" w:fill="auto"/>
            <w:vAlign w:val="center"/>
          </w:tcPr>
          <w:p>
            <w:pPr>
              <w:widowControl/>
              <w:spacing w:line="400" w:lineRule="exact"/>
              <w:jc w:val="center"/>
              <w:rPr>
                <w:rFonts w:eastAsia="方正黑体_GBK"/>
                <w:bCs/>
                <w:kern w:val="0"/>
                <w:sz w:val="24"/>
              </w:rPr>
            </w:pPr>
          </w:p>
        </w:tc>
        <w:tc>
          <w:tcPr>
            <w:tcW w:w="1985" w:type="dxa"/>
            <w:vAlign w:val="center"/>
          </w:tcPr>
          <w:p>
            <w:pPr>
              <w:widowControl/>
              <w:spacing w:line="400" w:lineRule="exact"/>
              <w:jc w:val="center"/>
              <w:rPr>
                <w:rFonts w:eastAsia="方正黑体_GBK"/>
                <w:bCs/>
                <w:kern w:val="0"/>
                <w:sz w:val="24"/>
              </w:rPr>
            </w:pPr>
          </w:p>
        </w:tc>
        <w:tc>
          <w:tcPr>
            <w:tcW w:w="1266" w:type="dxa"/>
            <w:vAlign w:val="center"/>
          </w:tcPr>
          <w:p>
            <w:pPr>
              <w:widowControl/>
              <w:spacing w:line="400" w:lineRule="exact"/>
              <w:jc w:val="center"/>
              <w:rPr>
                <w:rFonts w:eastAsia="方正黑体_GBK"/>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13423" w:type="dxa"/>
            <w:gridSpan w:val="12"/>
            <w:vAlign w:val="center"/>
          </w:tcPr>
          <w:p>
            <w:pPr>
              <w:widowControl/>
              <w:spacing w:line="400" w:lineRule="exact"/>
              <w:ind w:firstLine="480" w:firstLineChars="200"/>
              <w:rPr>
                <w:rFonts w:eastAsia="方正黑体_GBK"/>
                <w:bCs/>
                <w:kern w:val="0"/>
                <w:sz w:val="24"/>
              </w:rPr>
            </w:pPr>
            <w:r>
              <w:rPr>
                <w:rFonts w:hint="eastAsia" w:eastAsia="方正黑体_GBK"/>
                <w:bCs/>
                <w:kern w:val="0"/>
                <w:sz w:val="24"/>
              </w:rPr>
              <w:t>符合补贴对象条件，申请补贴的共</w:t>
            </w:r>
            <w:r>
              <w:rPr>
                <w:rFonts w:hint="eastAsia" w:eastAsia="方正黑体_GBK"/>
                <w:bCs/>
                <w:kern w:val="0"/>
                <w:sz w:val="24"/>
                <w:u w:val="single"/>
              </w:rPr>
              <w:t xml:space="preserve">     </w:t>
            </w:r>
            <w:r>
              <w:rPr>
                <w:rFonts w:hint="eastAsia" w:eastAsia="方正黑体_GBK"/>
                <w:bCs/>
                <w:kern w:val="0"/>
                <w:sz w:val="24"/>
              </w:rPr>
              <w:t>人，共计申请补贴</w:t>
            </w:r>
            <w:r>
              <w:rPr>
                <w:rFonts w:hint="eastAsia" w:eastAsia="方正黑体_GBK"/>
                <w:bCs/>
                <w:kern w:val="0"/>
                <w:sz w:val="24"/>
                <w:u w:val="single"/>
              </w:rPr>
              <w:t xml:space="preserve">       </w:t>
            </w:r>
            <w:r>
              <w:rPr>
                <w:rFonts w:hint="eastAsia" w:eastAsia="方正黑体_GBK"/>
                <w:bCs/>
                <w:kern w:val="0"/>
                <w:sz w:val="24"/>
              </w:rPr>
              <w:t>元（大写：</w:t>
            </w:r>
            <w:r>
              <w:rPr>
                <w:rFonts w:hint="eastAsia" w:eastAsia="方正黑体_GBK"/>
                <w:bCs/>
                <w:kern w:val="0"/>
                <w:sz w:val="24"/>
                <w:u w:val="single"/>
              </w:rPr>
              <w:t xml:space="preserve">                        </w:t>
            </w:r>
            <w:r>
              <w:rPr>
                <w:rFonts w:hint="eastAsia" w:eastAsia="方正黑体_GBK"/>
                <w:bCs/>
                <w:kern w:val="0"/>
                <w:sz w:val="24"/>
              </w:rPr>
              <w:t>）。</w:t>
            </w:r>
          </w:p>
        </w:tc>
      </w:tr>
    </w:tbl>
    <w:p>
      <w:pPr>
        <w:jc w:val="left"/>
        <w:rPr>
          <w:rFonts w:hint="eastAsia" w:ascii="Times New Roman" w:hAnsi="Times New Roman" w:eastAsia="方正仿宋_GBK" w:cstheme="minorBidi"/>
          <w:kern w:val="0"/>
          <w:sz w:val="32"/>
          <w:szCs w:val="32"/>
          <w:shd w:val="clear" w:color="auto" w:fill="FFFFFF"/>
          <w:lang w:val="en-US" w:eastAsia="zh-CN" w:bidi="ar-SA"/>
        </w:rPr>
      </w:pPr>
      <w:r>
        <w:rPr>
          <w:rFonts w:hint="eastAsia" w:eastAsia="方正仿宋_GBK"/>
          <w:spacing w:val="-4"/>
          <w:kern w:val="0"/>
          <w:sz w:val="28"/>
          <w:szCs w:val="28"/>
        </w:rPr>
        <w:t>负责人：                           代办人：                        联系电话</w:t>
      </w:r>
      <w:r>
        <w:rPr>
          <w:rFonts w:hint="eastAsia" w:eastAsia="方正仿宋_GBK"/>
          <w:spacing w:val="-4"/>
          <w:kern w:val="0"/>
          <w:sz w:val="28"/>
          <w:szCs w:val="28"/>
          <w:lang w:eastAsia="zh-CN"/>
        </w:rPr>
        <w:t>：</w:t>
      </w: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9504;mso-width-relative:page;mso-height-relative:page;" filled="f" stroked="t" coordsize="21600,21600" o:gfxdata="UEsDBAoAAAAAAIdO4kAAAAAAAAAAAAAAAAAEAAAAZHJzL1BLAwQUAAAACACHTuJAftu9g9UAAAAJ&#10;AQAADwAAAGRycy9kb3ducmV2LnhtbE2PwU7DMBBE70j8g7VI3FonjlRQiFOJSJyAAy3c3XibRLXX&#10;lu0m5e9xxQGOs7OaedNsL9awGUOcHEko1wUwpN7piQYJn/uX1SOwmBRpZRyhhG+MsG1vbxpVa7fQ&#10;B867NLAcQrFWEsaUfM157Ee0Kq6dR8re0QWrUpZh4DqoJYdbw0VRbLhVE+WGUXnsRuxPu7OV0L16&#10;0Y3v+yWI5/g2zJXxx9OXlPd3ZfEELOEl/T3DFT+jQ5uZDu5MOjIjYVXlKUmCECWwq189bASww++F&#10;tw3/v6D9AVBLAwQUAAAACACHTuJAqlCtj8wBAABmAwAADgAAAGRycy9lMm9Eb2MueG1srVNLjhMx&#10;EN0jcQfLe9KdlsLMtNKZxUTDBkEk4AAVt91tyT+5TDq5BBdAYgcrluy5DTPHoOxkMnx2CC+qbVfV&#10;K79X1cvrvTVsJyNq7zo+n9WcSSd8r93Q8Xdvb59dcoYJXA/GO9nxg0R+vXr6ZDmFVjZ+9KaXkRGI&#10;w3YKHR9TCm1VoRilBZz5IB05lY8WEh3jUPURJkK3pmrq+nk1+diH6IVEpNv10clXBV8pKdJrpVAm&#10;ZjpOb0vFxmK32VarJbRDhDBqcXoG/MMrLGhHRc9Qa0jA3kf9F5TVInr0Ks2Et5VXSgtZOBCbef0H&#10;mzcjBFm4kDgYzjLh/4MVr3abyHRPvZtz5sBSj+4+fvvx4fP9909k775+YeQhmaaALUXfuE08nTBs&#10;Yua8V9HmL7Fh+yLt4Syt3Ccm6PLyYnFx1VAHxIOvekwMEdML6S3Lm44b7TJraGH3EhMVo9CHkHzt&#10;/K02pnTOODZ1vKG1IGigAVIGEm1tIEroBs7ADDSZIsUCid7oPqdnIIzD9sZEtoM8HfViftVkplTu&#10;t7Bcew04HuOK6zg3VicaXqMt8avzOmUbRyBZr6NCebf1/aEIV+6pmaXMafDytPx6LtmPv8f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7bvYPVAAAACQEAAA8AAAAAAAAAAQAgAAAAIgAAAGRycy9k&#10;b3ducmV2LnhtbFBLAQIUABQAAAAIAIdO4kCqUK2PzAEAAGYDAAAOAAAAAAAAAAEAIAAAACQBAABk&#10;cnMvZTJvRG9jLnhtbFBLBQYAAAAABgAGAFkBAABi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重庆市民政局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457200</wp:posOffset>
              </wp:positionV>
              <wp:extent cx="875665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875665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pt;height:0.4pt;width:689.5pt;z-index:251665408;mso-width-relative:page;mso-height-relative:page;" filled="f" stroked="t" coordsize="21600,21600" o:gfxdata="UEsDBAoAAAAAAIdO4kAAAAAAAAAAAAAAAAAEAAAAZHJzL1BLAwQUAAAACACHTuJAvTCGZtgAAAAI&#10;AQAADwAAAGRycy9kb3ducmV2LnhtbE2PzW7CMBCE75X6DtZW6gWBA1Rgpdkg0YhDD5UKpXcTb5OI&#10;eB3F5q9PX+dEjzszmv0mW11tK87U+8YxwnSSgCAunWm4Qth/bcYKhA+ajW4dE8KNPKzyx4dMp8Zd&#10;eEvnXahELGGfaoQ6hC6V0pc1We0nriOO3o/rrQ7x7Ctpen2J5baVsyRZSKsbjh9q3dFbTeVxd7II&#10;xboYbd/V96hcfxyL2+aXP9V+jvj8NE1eQQS6hnsYBvyIDnlkOrgTGy9ahPFLDCIsZ3HRYM+XagHi&#10;MCgKZJ7J/wPyP1BLAwQUAAAACACHTuJAHNDYDuIBAAB8AwAADgAAAGRycy9lMm9Eb2MueG1srVPN&#10;jtMwEL4j8Q6W7zRpd9MNUdM9bLV7QVCJhbvr2Ikl/8njbdqX4AWQuMGJI3feht3HYOyU5e+G8GFi&#10;z4w/z/fNZHV5MJrsRQDlbEvns5ISYbnrlO1b+ub2+llNCURmO6adFS09CqCX66dPVqNvxMINTnci&#10;EASx0Iy+pUOMvikK4IMwDGbOC4tB6YJhEY+hL7rARkQ3uliU5bIYXeh8cFwAoHczBek640speHwl&#10;JYhIdEuxtphtyHaXbLFesaYPzA+Kn8pg/1CFYcrio49QGxYZuQvqLyijeHDgZJxxZwonpeIic0A2&#10;8/IPNq8H5kXmguKAf5QJ/h8sf7nfBqK6li4oscxgi+7ff/n27uPD1w9o7z9/Iosk0uihwdwruw2n&#10;E/htSIwPMhgitfJvsf9ZA2RFDi09n5+d1RWKfmxpvTyvL05qi0MkHOP1RbVcpjjHhKqsc7iYABOw&#10;DxBvhDMkbVqqlU1asIbtX0DEIjD1R0pyW3ettM791JaMSAhXhegMx0pqFnFrPBIF21PCdI/zymPI&#10;kOC06tL1BASh313pQPYszUxZzZ9nBfC539LS2xsGw5SXQ9M0GRVxpLUySLFMK7nxtrb4STpOyqXd&#10;znXHLGj2Y4tz4mkc0wz9es63f/406+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MIZm2AAAAAgB&#10;AAAPAAAAAAAAAAEAIAAAACIAAABkcnMvZG93bnJldi54bWxQSwECFAAUAAAACACHTuJAHNDYDuIB&#10;AAB8AwAADgAAAAAAAAABACAAAAAn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5A477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0"/>
    <w:basedOn w:val="7"/>
    <w:uiPriority w:val="0"/>
    <w:rPr>
      <w:rFonts w:hint="default" w:ascii="Calibri" w:hAnsi="Calibri" w:cs="Calibri"/>
    </w:rPr>
  </w:style>
  <w:style w:type="character" w:customStyle="1" w:styleId="12">
    <w:name w:val="15"/>
    <w:basedOn w:val="7"/>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thust</cp:lastModifiedBy>
  <cp:lastPrinted>2022-06-06T16:09:00Z</cp:lastPrinted>
  <dcterms:modified xsi:type="dcterms:W3CDTF">2022-06-12T01:23:04Z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48C61CB29D3F4D9384F5922CF0F7FFB4</vt:lpwstr>
  </property>
</Properties>
</file>