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153C4">
      <w:pPr>
        <w:overflowPunct w:val="0"/>
        <w:snapToGrid w:val="0"/>
        <w:spacing w:line="579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14:paraId="383048C5">
      <w:pPr>
        <w:overflowPunct w:val="0"/>
        <w:snapToGrid w:val="0"/>
        <w:spacing w:line="579" w:lineRule="exact"/>
        <w:ind w:firstLine="720" w:firstLineChars="20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年民办非企业单位抽查名单</w:t>
      </w:r>
    </w:p>
    <w:p w14:paraId="1096C4DB">
      <w:pPr>
        <w:spacing w:line="579" w:lineRule="exact"/>
        <w:rPr>
          <w:rFonts w:ascii="方正黑体_GBK" w:hAnsi="方正黑体_GBK" w:eastAsia="方正黑体_GBK" w:cs="方正黑体_GBK"/>
          <w:sz w:val="32"/>
          <w:szCs w:val="32"/>
        </w:rPr>
      </w:pPr>
    </w:p>
    <w:tbl>
      <w:tblPr>
        <w:tblStyle w:val="6"/>
        <w:tblW w:w="98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327"/>
        <w:gridCol w:w="3405"/>
        <w:gridCol w:w="1282"/>
      </w:tblGrid>
      <w:tr w14:paraId="10173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33063">
            <w:pPr>
              <w:widowControl/>
              <w:spacing w:line="579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172B4">
            <w:pPr>
              <w:widowControl/>
              <w:spacing w:line="579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单位名称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0DA76">
            <w:pPr>
              <w:widowControl/>
              <w:spacing w:line="579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业务主管单位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0C83D">
            <w:pPr>
              <w:widowControl/>
              <w:spacing w:line="579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检查方式</w:t>
            </w:r>
          </w:p>
        </w:tc>
      </w:tr>
      <w:tr w14:paraId="20E6B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62AA6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90F7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重庆山水城市可持续发展中心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0705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重庆市住房和城乡建设委员会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D229D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现场检查</w:t>
            </w:r>
          </w:p>
        </w:tc>
      </w:tr>
      <w:tr w14:paraId="77B4F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4A818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C166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重庆市东方博物馆与文化遗产研究院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5BF5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重庆市社会科学界联合会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F1BA5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现场检查</w:t>
            </w:r>
          </w:p>
        </w:tc>
      </w:tr>
      <w:tr w14:paraId="35CD3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80BC6">
            <w:pPr>
              <w:widowControl/>
              <w:spacing w:line="579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888F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重庆新雅国际商务研究院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CED3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重庆市社会科学界联合会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29C20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现场检查</w:t>
            </w:r>
          </w:p>
        </w:tc>
      </w:tr>
      <w:tr w14:paraId="397DA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EFA72">
            <w:pPr>
              <w:widowControl/>
              <w:spacing w:line="579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53F3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重庆中科汽车软件创新中心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65EA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重庆市科学技术局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83E79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现场检查</w:t>
            </w:r>
          </w:p>
        </w:tc>
      </w:tr>
      <w:tr w14:paraId="26291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AFD79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4BF3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重庆英雄湾乡村振兴学院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6359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重庆市乡村振兴局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9FEE6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现场检查</w:t>
            </w:r>
          </w:p>
        </w:tc>
      </w:tr>
      <w:tr w14:paraId="4FD25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475D1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7140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重庆国康动物福利科学研究院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9DB2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重庆市农业农村委员会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A9DF1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现场检查</w:t>
            </w:r>
          </w:p>
        </w:tc>
      </w:tr>
      <w:tr w14:paraId="39AC1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CF5D9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A164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重庆市上观科技经济融合发展促进中心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A912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重庆市科学技术协会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F5067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现场检查</w:t>
            </w:r>
          </w:p>
        </w:tc>
      </w:tr>
      <w:tr w14:paraId="1D625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8745C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009C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重庆亦弘生物医药研究院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7E40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重庆市科学技术协会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3B7A4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现场检查</w:t>
            </w:r>
          </w:p>
        </w:tc>
      </w:tr>
      <w:tr w14:paraId="417FA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8D4C1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8042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重庆联合应对气候变化促进中心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AA91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重庆市科学技术协会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BAAA9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现场检查</w:t>
            </w:r>
          </w:p>
        </w:tc>
      </w:tr>
      <w:tr w14:paraId="446F0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2439D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0B76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重庆产城经济研究院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D6EA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重庆市经济和信息化委员会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2B82C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书面检查</w:t>
            </w:r>
          </w:p>
        </w:tc>
      </w:tr>
      <w:tr w14:paraId="3E2EC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3629D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eastAsia="方正仿宋_GBK"/>
                <w:kern w:val="0"/>
                <w:sz w:val="24"/>
              </w:rPr>
              <w:t>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B3A5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重庆红丝带公益关爱中心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0366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重庆市卫生健康委员会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7A249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书面检查</w:t>
            </w:r>
          </w:p>
        </w:tc>
      </w:tr>
      <w:tr w14:paraId="0A038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5BDDD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eastAsia="方正仿宋_GBK"/>
                <w:kern w:val="0"/>
                <w:sz w:val="24"/>
              </w:rPr>
              <w:t>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67B9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重庆南商龙济康复医院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7E15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重庆市卫生健康委员会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02E49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书面检查</w:t>
            </w:r>
          </w:p>
        </w:tc>
      </w:tr>
      <w:tr w14:paraId="10B86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02171">
            <w:pPr>
              <w:widowControl/>
              <w:spacing w:line="579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C888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重庆市三峡电商就业创业促进中心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5B20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重庆市商务委员会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E6703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书面检查</w:t>
            </w:r>
          </w:p>
        </w:tc>
      </w:tr>
      <w:tr w14:paraId="3C949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5283C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2F8C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重庆中新示范项目战略研究中心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63D6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重庆市商务委员会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C125A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书面检查</w:t>
            </w:r>
          </w:p>
        </w:tc>
      </w:tr>
      <w:tr w14:paraId="2D6AA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3141A">
            <w:pPr>
              <w:widowControl/>
              <w:spacing w:line="579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eastAsia="方正仿宋_GBK"/>
                <w:kern w:val="0"/>
                <w:sz w:val="24"/>
              </w:rPr>
              <w:t>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5B4E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重庆市新兴跨境电商发展中心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DBC9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重庆市商务委员会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EC8F6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书面检查</w:t>
            </w:r>
          </w:p>
        </w:tc>
      </w:tr>
      <w:tr w14:paraId="75BA8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7536A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eastAsia="方正仿宋_GBK"/>
                <w:kern w:val="0"/>
                <w:sz w:val="24"/>
              </w:rPr>
              <w:t>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925B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重庆丽群妇女儿童服务中心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3694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重庆市妇女联合会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3023E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书面检查</w:t>
            </w:r>
          </w:p>
        </w:tc>
      </w:tr>
      <w:tr w14:paraId="64AC5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60181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eastAsia="方正仿宋_GBK"/>
                <w:kern w:val="0"/>
                <w:sz w:val="24"/>
              </w:rPr>
              <w:t>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A91B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重庆市缙云书院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BBCE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重庆市民族宗教事务委员会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FD13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书面检查</w:t>
            </w:r>
          </w:p>
        </w:tc>
      </w:tr>
      <w:tr w14:paraId="3D6E0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54DB1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eastAsia="方正仿宋_GBK"/>
                <w:kern w:val="0"/>
                <w:sz w:val="24"/>
              </w:rPr>
              <w:t>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E0DA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重庆西部之窗国际青少年交流中心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AE35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共青团重庆市委员会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03EC0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书面检查</w:t>
            </w:r>
          </w:p>
        </w:tc>
      </w:tr>
      <w:tr w14:paraId="561C1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C19B7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BD5F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重庆知行文化旅游研究院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A198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重庆市社会科学界联合会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D2926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书面检查</w:t>
            </w:r>
          </w:p>
        </w:tc>
      </w:tr>
      <w:tr w14:paraId="0391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8E9EF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  <w:r>
              <w:rPr>
                <w:rFonts w:hint="eastAsia" w:eastAsia="方正仿宋_GBK"/>
                <w:kern w:val="0"/>
                <w:sz w:val="24"/>
              </w:rPr>
              <w:t>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41D1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重庆市华夏陶艺研究院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8525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重庆市社会科学界联合会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DE558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书面检查</w:t>
            </w:r>
          </w:p>
        </w:tc>
      </w:tr>
      <w:tr w14:paraId="19B46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11EE3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  <w:r>
              <w:rPr>
                <w:rFonts w:hint="eastAsia" w:eastAsia="方正仿宋_GBK"/>
                <w:kern w:val="0"/>
                <w:sz w:val="24"/>
              </w:rPr>
              <w:t>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8BD8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重庆市民生生态环境研究院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AD81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重庆市社会科学界联合会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39AD7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书面检查</w:t>
            </w:r>
          </w:p>
        </w:tc>
      </w:tr>
      <w:tr w14:paraId="64A37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1918B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  <w:r>
              <w:rPr>
                <w:rFonts w:hint="eastAsia" w:eastAsia="方正仿宋_GBK"/>
                <w:kern w:val="0"/>
                <w:sz w:val="24"/>
              </w:rPr>
              <w:t>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FF83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重庆市新兴文化创意产业研究院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5B57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重庆市社会科学界联合会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7E1C0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书面检查</w:t>
            </w:r>
          </w:p>
        </w:tc>
      </w:tr>
      <w:tr w14:paraId="5F08B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EFB24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  <w:r>
              <w:rPr>
                <w:rFonts w:hint="eastAsia" w:eastAsia="方正仿宋_GBK"/>
                <w:kern w:val="0"/>
                <w:sz w:val="24"/>
              </w:rPr>
              <w:t>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E644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重庆智博物业管理研究院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6B7E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重庆市住房和城乡建设委员会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7D626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书面检查</w:t>
            </w:r>
          </w:p>
        </w:tc>
      </w:tr>
      <w:tr w14:paraId="46E01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72506">
            <w:pPr>
              <w:widowControl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716B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重庆市西部气候投融资产业促进中心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F7B6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重庆市生态环境局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97472">
            <w:pPr>
              <w:widowControl/>
              <w:spacing w:line="579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书面检查</w:t>
            </w:r>
          </w:p>
        </w:tc>
      </w:tr>
    </w:tbl>
    <w:p w14:paraId="30BABECF">
      <w:pPr>
        <w:overflowPunct w:val="0"/>
        <w:snapToGrid w:val="0"/>
        <w:spacing w:line="579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 w14:paraId="1BFC2919">
      <w:pPr>
        <w:overflowPunct w:val="0"/>
        <w:snapToGrid w:val="0"/>
        <w:spacing w:line="579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 w14:paraId="71B36F38">
      <w:pPr>
        <w:overflowPunct w:val="0"/>
        <w:snapToGrid w:val="0"/>
        <w:spacing w:line="579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 w14:paraId="4E1E61E7">
      <w:pPr>
        <w:overflowPunct w:val="0"/>
        <w:snapToGrid w:val="0"/>
        <w:spacing w:line="579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 w14:paraId="77263314">
      <w:pPr>
        <w:overflowPunct w:val="0"/>
        <w:snapToGrid w:val="0"/>
        <w:spacing w:line="579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 w14:paraId="54A22751">
      <w:pPr>
        <w:overflowPunct w:val="0"/>
        <w:snapToGrid w:val="0"/>
        <w:spacing w:line="579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 w14:paraId="2D2B5F44">
      <w:pPr>
        <w:overflowPunct w:val="0"/>
        <w:snapToGrid w:val="0"/>
        <w:spacing w:line="579" w:lineRule="exact"/>
        <w:ind w:firstLine="640" w:firstLineChars="200"/>
        <w:rPr>
          <w:rFonts w:eastAsia="方正仿宋_GBK"/>
          <w:kern w:val="32"/>
          <w:sz w:val="32"/>
          <w:szCs w:val="32"/>
        </w:rPr>
      </w:pPr>
    </w:p>
    <w:p w14:paraId="59AB6401">
      <w:pPr>
        <w:spacing w:line="579" w:lineRule="exact"/>
      </w:pPr>
    </w:p>
    <w:p w14:paraId="11F8F3B1">
      <w:pPr>
        <w:spacing w:line="579" w:lineRule="exact"/>
      </w:pPr>
    </w:p>
    <w:p w14:paraId="745B6811">
      <w:pPr>
        <w:snapToGrid w:val="0"/>
        <w:spacing w:line="300" w:lineRule="auto"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707CB">
    <w:pPr>
      <w:pStyle w:val="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2B9F1">
    <w:pPr>
      <w:pStyle w:val="3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evenAndOddHeaders w:val="1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c3M2Y5NzIzMDFlZjAyY2Q4Njk5ODkyYjFjNzBiNTQifQ=="/>
  </w:docVars>
  <w:rsids>
    <w:rsidRoot w:val="03F70A85"/>
    <w:rsid w:val="003A113A"/>
    <w:rsid w:val="00C621BA"/>
    <w:rsid w:val="01D47ADE"/>
    <w:rsid w:val="03F70A85"/>
    <w:rsid w:val="14A84B5A"/>
    <w:rsid w:val="16F33EE2"/>
    <w:rsid w:val="184217B9"/>
    <w:rsid w:val="1B110EF1"/>
    <w:rsid w:val="1D3C2D6B"/>
    <w:rsid w:val="21501E98"/>
    <w:rsid w:val="219C7CF1"/>
    <w:rsid w:val="22D8577F"/>
    <w:rsid w:val="23D273B2"/>
    <w:rsid w:val="2D41299B"/>
    <w:rsid w:val="32C00EA6"/>
    <w:rsid w:val="364D485F"/>
    <w:rsid w:val="385B541D"/>
    <w:rsid w:val="3FBFF70D"/>
    <w:rsid w:val="3FFF92E6"/>
    <w:rsid w:val="43C7064C"/>
    <w:rsid w:val="4D49476F"/>
    <w:rsid w:val="4E7763E6"/>
    <w:rsid w:val="5BA04669"/>
    <w:rsid w:val="650D2329"/>
    <w:rsid w:val="6D5BB69F"/>
    <w:rsid w:val="6DD45BCF"/>
    <w:rsid w:val="72117A87"/>
    <w:rsid w:val="73D61B6A"/>
    <w:rsid w:val="74974C94"/>
    <w:rsid w:val="74EB6A5A"/>
    <w:rsid w:val="75E50461"/>
    <w:rsid w:val="776F8E4A"/>
    <w:rsid w:val="77CD56C3"/>
    <w:rsid w:val="7937316F"/>
    <w:rsid w:val="9FB3DED2"/>
    <w:rsid w:val="DFADEE41"/>
    <w:rsid w:val="ED6C7788"/>
    <w:rsid w:val="FB35424C"/>
    <w:rsid w:val="FEFEC055"/>
    <w:rsid w:val="FF3F49B3"/>
    <w:rsid w:val="FFE35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mz</Company>
  <Pages>2</Pages>
  <Words>2861</Words>
  <Characters>2975</Characters>
  <Lines>6</Lines>
  <Paragraphs>9</Paragraphs>
  <TotalTime>15</TotalTime>
  <ScaleCrop>false</ScaleCrop>
  <LinksUpToDate>false</LinksUpToDate>
  <CharactersWithSpaces>3031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2024-10-12T10:44:00Z</dcterms:created>
  <dc:creator>USER</dc:creator>
  <cp:lastModifiedBy>木马</cp:lastModifiedBy>
  <cp:lastPrinted>2024-10-14T07:57:00Z</cp:lastPrinted>
  <dcterms:modified xsi:type="dcterms:W3CDTF">2024-10-14T08:58:19Z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4904BFB957A3730909C5086756456166</vt:lpwstr>
  </property>
</Properties>
</file>